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C6" w:rsidRDefault="001F30C6" w:rsidP="007110E3">
      <w:pPr>
        <w:pStyle w:val="1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1F30C6" w:rsidRDefault="001F30C6" w:rsidP="001F30C6">
      <w:pPr>
        <w:pStyle w:val="1"/>
        <w:jc w:val="right"/>
        <w:rPr>
          <w:rFonts w:ascii="PT Astra Serif" w:hAnsi="PT Astra Serif"/>
          <w:b/>
        </w:rPr>
      </w:pPr>
      <w:r w:rsidRPr="001F30C6">
        <w:rPr>
          <w:rFonts w:ascii="PT Astra Serif" w:hAnsi="PT Astra Serif"/>
          <w:b/>
        </w:rPr>
        <w:t xml:space="preserve">Приложение </w:t>
      </w:r>
    </w:p>
    <w:p w:rsidR="001F30C6" w:rsidRDefault="001F30C6" w:rsidP="001F30C6">
      <w:pPr>
        <w:pStyle w:val="1"/>
        <w:jc w:val="right"/>
        <w:rPr>
          <w:rFonts w:ascii="PT Astra Serif" w:hAnsi="PT Astra Serif"/>
          <w:b/>
        </w:rPr>
      </w:pPr>
      <w:r w:rsidRPr="001F30C6">
        <w:rPr>
          <w:rFonts w:ascii="PT Astra Serif" w:hAnsi="PT Astra Serif"/>
          <w:b/>
        </w:rPr>
        <w:t xml:space="preserve">к письму УСП </w:t>
      </w:r>
    </w:p>
    <w:p w:rsidR="001F30C6" w:rsidRDefault="001F30C6" w:rsidP="001F30C6">
      <w:pPr>
        <w:pStyle w:val="1"/>
        <w:jc w:val="right"/>
        <w:rPr>
          <w:rFonts w:ascii="PT Astra Serif" w:hAnsi="PT Astra Serif"/>
          <w:b/>
        </w:rPr>
      </w:pPr>
      <w:r w:rsidRPr="001F30C6">
        <w:rPr>
          <w:rFonts w:ascii="PT Astra Serif" w:hAnsi="PT Astra Serif"/>
          <w:b/>
        </w:rPr>
        <w:t>от 10.02.2025</w:t>
      </w:r>
    </w:p>
    <w:p w:rsidR="001F30C6" w:rsidRPr="001F30C6" w:rsidRDefault="001F30C6" w:rsidP="001F30C6">
      <w:pPr>
        <w:pStyle w:val="1"/>
        <w:jc w:val="right"/>
        <w:rPr>
          <w:rFonts w:ascii="PT Astra Serif" w:hAnsi="PT Astra Serif"/>
          <w:b/>
        </w:rPr>
      </w:pPr>
    </w:p>
    <w:p w:rsidR="007110E3" w:rsidRPr="00375686" w:rsidRDefault="007110E3" w:rsidP="007110E3">
      <w:pPr>
        <w:pStyle w:val="1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Молодежная политика и организация временного трудоустройства</w:t>
      </w:r>
    </w:p>
    <w:p w:rsidR="007110E3" w:rsidRPr="00375686" w:rsidRDefault="007110E3" w:rsidP="007110E3">
      <w:pPr>
        <w:pStyle w:val="1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7110E3" w:rsidRPr="00644BB5" w:rsidRDefault="007110E3" w:rsidP="007110E3">
      <w:pPr>
        <w:ind w:firstLine="567"/>
        <w:contextualSpacing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644BB5">
        <w:rPr>
          <w:rFonts w:ascii="PT Astra Serif" w:eastAsia="Calibri" w:hAnsi="PT Astra Serif"/>
          <w:sz w:val="28"/>
          <w:szCs w:val="28"/>
          <w:lang w:eastAsia="ru-RU"/>
        </w:rPr>
        <w:t>В соответствии со статьей 16 Федерального закона от 06.10.2003 №131-ФЗ «Об общих принципах организации местного самоуправления в Российской Федерации» Администрация города Югорска осуществляет полномочия по решению вопроса местного значения «Организация и осуществление мероприятий по работе с детьми и молодежью в городском округе».</w:t>
      </w:r>
    </w:p>
    <w:p w:rsidR="007110E3" w:rsidRPr="00644BB5" w:rsidRDefault="007110E3" w:rsidP="007110E3">
      <w:pPr>
        <w:ind w:firstLine="567"/>
        <w:contextualSpacing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F087F">
        <w:rPr>
          <w:rFonts w:ascii="PT Astra Serif" w:eastAsia="Calibri" w:hAnsi="PT Astra Serif"/>
          <w:sz w:val="28"/>
          <w:szCs w:val="28"/>
          <w:lang w:eastAsia="ru-RU"/>
        </w:rPr>
        <w:t xml:space="preserve">По статистическим данным в городе Югорске доля молодежи в возрасте от 14 до 35 </w:t>
      </w:r>
      <w:r w:rsidRPr="00DC33A4">
        <w:rPr>
          <w:rFonts w:ascii="PT Astra Serif" w:eastAsia="Calibri" w:hAnsi="PT Astra Serif"/>
          <w:sz w:val="28"/>
          <w:szCs w:val="28"/>
          <w:lang w:eastAsia="ru-RU"/>
        </w:rPr>
        <w:t>лет составляет 26% от общей</w:t>
      </w:r>
      <w:r w:rsidRPr="001F087F">
        <w:rPr>
          <w:rFonts w:ascii="PT Astra Serif" w:eastAsia="Calibri" w:hAnsi="PT Astra Serif"/>
          <w:sz w:val="28"/>
          <w:szCs w:val="28"/>
          <w:lang w:eastAsia="ru-RU"/>
        </w:rPr>
        <w:t xml:space="preserve"> численности населения города (АППГ – 2</w:t>
      </w:r>
      <w:r>
        <w:rPr>
          <w:rFonts w:ascii="PT Astra Serif" w:eastAsia="Calibri" w:hAnsi="PT Astra Serif"/>
          <w:sz w:val="28"/>
          <w:szCs w:val="28"/>
          <w:lang w:eastAsia="ru-RU"/>
        </w:rPr>
        <w:t>6</w:t>
      </w:r>
      <w:r w:rsidRPr="001F087F">
        <w:rPr>
          <w:rFonts w:ascii="PT Astra Serif" w:eastAsia="Calibri" w:hAnsi="PT Astra Serif"/>
          <w:sz w:val="28"/>
          <w:szCs w:val="28"/>
          <w:lang w:eastAsia="ru-RU"/>
        </w:rPr>
        <w:t>,</w:t>
      </w:r>
      <w:r>
        <w:rPr>
          <w:rFonts w:ascii="PT Astra Serif" w:eastAsia="Calibri" w:hAnsi="PT Astra Serif"/>
          <w:sz w:val="28"/>
          <w:szCs w:val="28"/>
          <w:lang w:eastAsia="ru-RU"/>
        </w:rPr>
        <w:t>1</w:t>
      </w:r>
      <w:r w:rsidRPr="001F087F">
        <w:rPr>
          <w:rFonts w:ascii="PT Astra Serif" w:eastAsia="Calibri" w:hAnsi="PT Astra Serif"/>
          <w:sz w:val="28"/>
          <w:szCs w:val="28"/>
          <w:lang w:eastAsia="ru-RU"/>
        </w:rPr>
        <w:t>%).</w:t>
      </w:r>
    </w:p>
    <w:p w:rsidR="007110E3" w:rsidRPr="00E14AA9" w:rsidRDefault="007110E3" w:rsidP="007110E3">
      <w:pPr>
        <w:ind w:firstLine="567"/>
        <w:contextualSpacing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E14AA9">
        <w:rPr>
          <w:rFonts w:ascii="PT Astra Serif" w:eastAsia="Calibri" w:hAnsi="PT Astra Serif"/>
          <w:sz w:val="28"/>
          <w:szCs w:val="28"/>
          <w:lang w:eastAsia="ru-RU"/>
        </w:rPr>
        <w:t>Организация мероприятий для молодежи и реализация приоритетных направлений молодежной политики осуществляются в рамках муниципальной программы города Югорска «Молодежная политика и организация временного трудоустройства», основными целями которой являются:</w:t>
      </w:r>
    </w:p>
    <w:p w:rsidR="007110E3" w:rsidRPr="00E14AA9" w:rsidRDefault="007110E3" w:rsidP="007110E3">
      <w:pPr>
        <w:suppressAutoHyphens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14AA9">
        <w:rPr>
          <w:rFonts w:ascii="PT Astra Serif" w:hAnsi="PT Astra Serif"/>
          <w:sz w:val="28"/>
          <w:szCs w:val="28"/>
        </w:rPr>
        <w:t xml:space="preserve">1. Повышение эффективности реализации молодежной политики в интересах </w:t>
      </w:r>
      <w:proofErr w:type="gramStart"/>
      <w:r w:rsidRPr="00E14AA9">
        <w:rPr>
          <w:rFonts w:ascii="PT Astra Serif" w:hAnsi="PT Astra Serif"/>
          <w:sz w:val="28"/>
          <w:szCs w:val="28"/>
        </w:rPr>
        <w:t>инновационного</w:t>
      </w:r>
      <w:proofErr w:type="gramEnd"/>
      <w:r w:rsidRPr="00E14AA9">
        <w:rPr>
          <w:rFonts w:ascii="PT Astra Serif" w:hAnsi="PT Astra Serif"/>
          <w:sz w:val="28"/>
          <w:szCs w:val="28"/>
        </w:rPr>
        <w:t xml:space="preserve"> социально ориентированного развития города Югорска.</w:t>
      </w:r>
    </w:p>
    <w:p w:rsidR="007110E3" w:rsidRPr="00E14AA9" w:rsidRDefault="007110E3" w:rsidP="007110E3">
      <w:pPr>
        <w:ind w:firstLine="567"/>
        <w:contextualSpacing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E14AA9">
        <w:rPr>
          <w:rFonts w:ascii="PT Astra Serif" w:hAnsi="PT Astra Serif"/>
          <w:sz w:val="28"/>
          <w:szCs w:val="28"/>
        </w:rPr>
        <w:t>2. Реализация мероприятий в области содействия занятости населению</w:t>
      </w:r>
      <w:r>
        <w:rPr>
          <w:rFonts w:ascii="PT Astra Serif" w:hAnsi="PT Astra Serif"/>
          <w:sz w:val="28"/>
          <w:szCs w:val="28"/>
        </w:rPr>
        <w:t>.</w:t>
      </w:r>
    </w:p>
    <w:p w:rsidR="007110E3" w:rsidRDefault="007110E3" w:rsidP="007110E3">
      <w:pPr>
        <w:pStyle w:val="a3"/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7110E3" w:rsidRPr="00E14AA9" w:rsidRDefault="007110E3" w:rsidP="007110E3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14AA9">
        <w:rPr>
          <w:rFonts w:ascii="PT Astra Serif" w:hAnsi="PT Astra Serif"/>
          <w:sz w:val="28"/>
          <w:szCs w:val="28"/>
        </w:rPr>
        <w:t xml:space="preserve">В рамках первого направления </w:t>
      </w:r>
      <w:r w:rsidRPr="00E14AA9">
        <w:rPr>
          <w:rFonts w:ascii="PT Astra Serif" w:hAnsi="PT Astra Serif"/>
          <w:b/>
          <w:sz w:val="28"/>
          <w:szCs w:val="28"/>
        </w:rPr>
        <w:t xml:space="preserve">программы «Молодежь города Югорска» </w:t>
      </w:r>
      <w:r w:rsidRPr="00E14AA9">
        <w:rPr>
          <w:rFonts w:ascii="PT Astra Serif" w:hAnsi="PT Astra Serif"/>
          <w:sz w:val="28"/>
          <w:szCs w:val="28"/>
        </w:rPr>
        <w:t xml:space="preserve">предусмотрена поддержка деятельности молодежных общественных объединений, талантливой молодежи, развитие </w:t>
      </w:r>
      <w:proofErr w:type="spellStart"/>
      <w:r w:rsidRPr="00E14AA9">
        <w:rPr>
          <w:rFonts w:ascii="PT Astra Serif" w:hAnsi="PT Astra Serif"/>
          <w:sz w:val="28"/>
          <w:szCs w:val="28"/>
        </w:rPr>
        <w:t>гражданско</w:t>
      </w:r>
      <w:proofErr w:type="spellEnd"/>
      <w:r w:rsidRPr="00E14AA9">
        <w:rPr>
          <w:rFonts w:ascii="PT Astra Serif" w:hAnsi="PT Astra Serif"/>
          <w:sz w:val="28"/>
          <w:szCs w:val="28"/>
        </w:rPr>
        <w:t xml:space="preserve"> – патриотических качеств молодежи.</w:t>
      </w:r>
    </w:p>
    <w:p w:rsidR="007110E3" w:rsidRPr="00E14AA9" w:rsidRDefault="007110E3" w:rsidP="007110E3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14AA9">
        <w:rPr>
          <w:rFonts w:ascii="PT Astra Serif" w:hAnsi="PT Astra Serif"/>
          <w:sz w:val="28"/>
          <w:szCs w:val="28"/>
        </w:rPr>
        <w:t>В городе Югорске активно развивается волонтерское движение. Молодежными и детскими объединениями оказывается содействие стимулированию молодежных инициатив, развитию волонтёрского движения.</w:t>
      </w:r>
    </w:p>
    <w:p w:rsidR="007110E3" w:rsidRPr="005D2BCD" w:rsidRDefault="007110E3" w:rsidP="007110E3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5D2BCD">
        <w:rPr>
          <w:rFonts w:ascii="PT Astra Serif" w:hAnsi="PT Astra Serif"/>
          <w:sz w:val="28"/>
          <w:szCs w:val="28"/>
        </w:rPr>
        <w:t>В городе созданы условия для реализации творческих способностей молодежи в самых различных направлениях молодежной культуры</w:t>
      </w:r>
      <w:r>
        <w:rPr>
          <w:rFonts w:ascii="PT Astra Serif" w:hAnsi="PT Astra Serif"/>
          <w:sz w:val="28"/>
          <w:szCs w:val="28"/>
        </w:rPr>
        <w:t xml:space="preserve">, </w:t>
      </w:r>
      <w:r w:rsidRPr="005D2BCD">
        <w:rPr>
          <w:rFonts w:ascii="PT Astra Serif" w:hAnsi="PT Astra Serif"/>
          <w:sz w:val="28"/>
          <w:szCs w:val="28"/>
        </w:rPr>
        <w:t xml:space="preserve"> условий для развития патриотических качеств молодежи.</w:t>
      </w:r>
      <w:r>
        <w:rPr>
          <w:rFonts w:ascii="PT Astra Serif" w:hAnsi="PT Astra Serif"/>
          <w:sz w:val="28"/>
          <w:szCs w:val="28"/>
        </w:rPr>
        <w:t xml:space="preserve"> </w:t>
      </w:r>
      <w:r w:rsidRPr="005D2BCD">
        <w:rPr>
          <w:rFonts w:ascii="PT Astra Serif" w:hAnsi="PT Astra Serif"/>
          <w:sz w:val="28"/>
          <w:szCs w:val="28"/>
        </w:rPr>
        <w:t>Традиционное проведение мероприятий способствует повышению исполнительского мастерства самодеятельных творческих коллективов, воспитанию вкуса и культуры молодых людей, переход от потребительского отношения к активному участию в организации и проведении молодежных мероприятий, проводимых не только в городе, но и за его пределами.</w:t>
      </w:r>
    </w:p>
    <w:p w:rsidR="007110E3" w:rsidRPr="00644BB5" w:rsidRDefault="007110E3" w:rsidP="007110E3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5D2BCD">
        <w:rPr>
          <w:rFonts w:ascii="PT Astra Serif" w:hAnsi="PT Astra Serif"/>
          <w:sz w:val="28"/>
          <w:szCs w:val="28"/>
        </w:rPr>
        <w:t>На сегодняшний день в городе Югорске сложилась качественная система развития социально – активной молодежи, которая находит поддержку среди учреждений и предприятий города и складывает положительный имидж развития города в целом.</w:t>
      </w:r>
    </w:p>
    <w:p w:rsidR="007110E3" w:rsidRPr="00E51998" w:rsidRDefault="007110E3" w:rsidP="007110E3">
      <w:pPr>
        <w:ind w:firstLine="567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110E3" w:rsidRPr="00E51998" w:rsidRDefault="007110E3" w:rsidP="007110E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51998">
        <w:rPr>
          <w:rFonts w:ascii="PT Astra Serif" w:hAnsi="PT Astra Serif"/>
          <w:sz w:val="28"/>
          <w:szCs w:val="28"/>
          <w:lang w:eastAsia="en-US"/>
        </w:rPr>
        <w:t xml:space="preserve">По состоянию на 31.12.2024 на территории города Югорска </w:t>
      </w:r>
      <w:r w:rsidRPr="00E51998">
        <w:rPr>
          <w:rFonts w:ascii="PT Astra Serif" w:hAnsi="PT Astra Serif"/>
          <w:sz w:val="28"/>
          <w:szCs w:val="28"/>
        </w:rPr>
        <w:t>действует 42 молодежных общественных объединения, из них:</w:t>
      </w:r>
      <w:proofErr w:type="gramEnd"/>
    </w:p>
    <w:p w:rsidR="007110E3" w:rsidRPr="00E51998" w:rsidRDefault="007110E3" w:rsidP="007110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1) добровольческие (молодежные) объединения города Югорска – 13 штук;</w:t>
      </w:r>
    </w:p>
    <w:p w:rsidR="007110E3" w:rsidRPr="00E51998" w:rsidRDefault="007110E3" w:rsidP="007110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2) общественные молодежные объединения – 20 штук;</w:t>
      </w:r>
    </w:p>
    <w:p w:rsidR="007110E3" w:rsidRPr="00E51998" w:rsidRDefault="007110E3" w:rsidP="007110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3) некоммерческие (молодежные) объединения – 9 штук. </w:t>
      </w:r>
    </w:p>
    <w:p w:rsidR="007110E3" w:rsidRPr="00E51998" w:rsidRDefault="007110E3" w:rsidP="007110E3">
      <w:pPr>
        <w:spacing w:line="23" w:lineRule="atLeast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E51998">
        <w:rPr>
          <w:rFonts w:ascii="PT Astra Serif" w:eastAsia="Calibri" w:hAnsi="PT Astra Serif"/>
          <w:color w:val="000000"/>
          <w:sz w:val="28"/>
          <w:szCs w:val="28"/>
        </w:rPr>
        <w:t xml:space="preserve">Реестр объединений доступен на молодежном </w:t>
      </w:r>
      <w:proofErr w:type="gramStart"/>
      <w:r w:rsidRPr="00E51998">
        <w:rPr>
          <w:rFonts w:ascii="PT Astra Serif" w:eastAsia="Calibri" w:hAnsi="PT Astra Serif"/>
          <w:color w:val="000000"/>
          <w:sz w:val="28"/>
          <w:szCs w:val="28"/>
        </w:rPr>
        <w:t>сайте</w:t>
      </w:r>
      <w:proofErr w:type="gramEnd"/>
      <w:r w:rsidRPr="00E51998">
        <w:rPr>
          <w:rFonts w:ascii="PT Astra Serif" w:eastAsia="Calibri" w:hAnsi="PT Astra Serif"/>
          <w:color w:val="000000"/>
          <w:sz w:val="28"/>
          <w:szCs w:val="28"/>
        </w:rPr>
        <w:t xml:space="preserve"> «Молодежь Югорска» по ссылке http://molod86.ru/registry/.</w:t>
      </w:r>
    </w:p>
    <w:p w:rsidR="007110E3" w:rsidRPr="00E51998" w:rsidRDefault="007110E3" w:rsidP="007110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Количество зарегистрированных волонтеров на федеральном </w:t>
      </w:r>
      <w:proofErr w:type="gramStart"/>
      <w:r w:rsidRPr="00E51998">
        <w:rPr>
          <w:rFonts w:ascii="PT Astra Serif" w:hAnsi="PT Astra Serif"/>
          <w:sz w:val="28"/>
          <w:szCs w:val="28"/>
        </w:rPr>
        <w:t>сайте</w:t>
      </w:r>
      <w:proofErr w:type="gramEnd"/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/>
          <w:sz w:val="28"/>
          <w:szCs w:val="28"/>
          <w:lang w:val="en-US"/>
        </w:rPr>
        <w:t>Dobro</w:t>
      </w:r>
      <w:r w:rsidRPr="00E51998">
        <w:rPr>
          <w:rFonts w:ascii="PT Astra Serif" w:hAnsi="PT Astra Serif"/>
          <w:sz w:val="28"/>
          <w:szCs w:val="28"/>
        </w:rPr>
        <w:t>.</w:t>
      </w:r>
      <w:proofErr w:type="spellStart"/>
      <w:r w:rsidRPr="00E5199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E51998">
        <w:rPr>
          <w:rFonts w:ascii="PT Astra Serif" w:hAnsi="PT Astra Serif"/>
          <w:sz w:val="28"/>
          <w:szCs w:val="28"/>
        </w:rPr>
        <w:t xml:space="preserve"> – 2 327 человек (АППГ - 1662 человек).</w:t>
      </w:r>
    </w:p>
    <w:p w:rsidR="007110E3" w:rsidRPr="00E51998" w:rsidRDefault="007110E3" w:rsidP="007110E3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51998">
        <w:rPr>
          <w:rFonts w:ascii="PT Astra Serif" w:hAnsi="PT Astra Serif"/>
          <w:sz w:val="28"/>
          <w:szCs w:val="28"/>
          <w:lang w:eastAsia="en-US"/>
        </w:rPr>
        <w:t xml:space="preserve">Количество </w:t>
      </w:r>
      <w:proofErr w:type="gramStart"/>
      <w:r w:rsidRPr="00E51998">
        <w:rPr>
          <w:rFonts w:ascii="PT Astra Serif" w:hAnsi="PT Astra Serif"/>
          <w:sz w:val="28"/>
          <w:szCs w:val="28"/>
          <w:lang w:eastAsia="en-US"/>
        </w:rPr>
        <w:t>молодых людей, принимающих активное участие в работе молодежных организаций составило</w:t>
      </w:r>
      <w:proofErr w:type="gramEnd"/>
      <w:r w:rsidRPr="00E51998">
        <w:rPr>
          <w:rFonts w:ascii="PT Astra Serif" w:hAnsi="PT Astra Serif"/>
          <w:sz w:val="28"/>
          <w:szCs w:val="28"/>
          <w:lang w:eastAsia="en-US"/>
        </w:rPr>
        <w:t xml:space="preserve"> 2 200 человек.</w:t>
      </w:r>
    </w:p>
    <w:p w:rsidR="007110E3" w:rsidRPr="00E51998" w:rsidRDefault="007110E3" w:rsidP="007110E3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7110E3" w:rsidRPr="00E51998" w:rsidRDefault="007110E3" w:rsidP="007110E3">
      <w:pPr>
        <w:ind w:firstLine="567"/>
        <w:jc w:val="both"/>
        <w:rPr>
          <w:rFonts w:ascii="PT Astra Serif" w:eastAsia="Arial" w:hAnsi="PT Astra Serif"/>
          <w:sz w:val="28"/>
          <w:szCs w:val="28"/>
        </w:rPr>
      </w:pPr>
      <w:r w:rsidRPr="00E51998">
        <w:rPr>
          <w:rFonts w:ascii="PT Astra Serif" w:eastAsia="Arial" w:hAnsi="PT Astra Serif"/>
          <w:sz w:val="28"/>
          <w:szCs w:val="28"/>
        </w:rPr>
        <w:t xml:space="preserve">В течение отчетного периода организовывались и проводились мероприятия различной направленности, которые проводились с соблюдением всех </w:t>
      </w:r>
      <w:proofErr w:type="spellStart"/>
      <w:r w:rsidRPr="00E51998">
        <w:rPr>
          <w:rFonts w:ascii="PT Astra Serif" w:eastAsia="Arial" w:hAnsi="PT Astra Serif"/>
          <w:sz w:val="28"/>
          <w:szCs w:val="28"/>
        </w:rPr>
        <w:t>санитарно</w:t>
      </w:r>
      <w:proofErr w:type="spellEnd"/>
      <w:r w:rsidRPr="00E51998">
        <w:rPr>
          <w:rFonts w:ascii="PT Astra Serif" w:eastAsia="Arial" w:hAnsi="PT Astra Serif"/>
          <w:sz w:val="28"/>
          <w:szCs w:val="28"/>
        </w:rPr>
        <w:t xml:space="preserve"> – эпидемиологических требований мероприятий различной направленности. Из наиболее значимых можно выделить такие как: </w:t>
      </w:r>
    </w:p>
    <w:p w:rsidR="007110E3" w:rsidRPr="00E51998" w:rsidRDefault="007110E3" w:rsidP="007110E3">
      <w:pPr>
        <w:ind w:firstLine="567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E51998">
        <w:rPr>
          <w:rFonts w:ascii="PT Astra Serif" w:eastAsia="Arial" w:hAnsi="PT Astra Serif"/>
          <w:sz w:val="28"/>
          <w:szCs w:val="28"/>
          <w:u w:val="single"/>
        </w:rPr>
        <w:t xml:space="preserve">1) </w:t>
      </w:r>
      <w:r w:rsidRPr="00E51998">
        <w:rPr>
          <w:rFonts w:ascii="PT Astra Serif" w:hAnsi="PT Astra Serif"/>
          <w:sz w:val="28"/>
          <w:szCs w:val="28"/>
          <w:u w:val="single"/>
        </w:rPr>
        <w:t xml:space="preserve">Комплекс мероприятий патриотической направленности: </w:t>
      </w:r>
    </w:p>
    <w:p w:rsidR="007110E3" w:rsidRPr="00E51998" w:rsidRDefault="007110E3" w:rsidP="007110E3">
      <w:pPr>
        <w:pStyle w:val="a5"/>
        <w:tabs>
          <w:tab w:val="left" w:pos="709"/>
        </w:tabs>
        <w:ind w:left="0" w:firstLine="567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E51998">
        <w:rPr>
          <w:rFonts w:ascii="PT Astra Serif" w:hAnsi="PT Astra Serif"/>
          <w:color w:val="000000"/>
          <w:sz w:val="28"/>
          <w:szCs w:val="28"/>
        </w:rPr>
        <w:t xml:space="preserve">В рамках выполнения муниципальной работы осуществляется вовлечение детей, подростков и молодежи в мероприятия, </w:t>
      </w:r>
      <w:r w:rsidRPr="00E51998">
        <w:rPr>
          <w:rFonts w:ascii="PT Astra Serif" w:hAnsi="PT Astra Serif"/>
          <w:bCs/>
          <w:color w:val="000000"/>
          <w:sz w:val="28"/>
          <w:szCs w:val="28"/>
        </w:rPr>
        <w:t>направленные на гражданское и патриотическое воспитание молодежи, воспитание толерантности в молодежной среде.</w:t>
      </w:r>
    </w:p>
    <w:p w:rsidR="007110E3" w:rsidRPr="00E51998" w:rsidRDefault="007110E3" w:rsidP="007110E3">
      <w:pPr>
        <w:pStyle w:val="a5"/>
        <w:ind w:left="0" w:firstLine="709"/>
        <w:contextualSpacing w:val="0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За 2024 год в рамках выполнения муниципальной работы было организовано 11 масштабных мероприятий по следующим основным направлениям:</w:t>
      </w:r>
    </w:p>
    <w:p w:rsidR="007110E3" w:rsidRPr="00E51998" w:rsidRDefault="007110E3" w:rsidP="007110E3">
      <w:pPr>
        <w:pStyle w:val="a5"/>
        <w:widowControl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мероприятие, посвященное «Дню памяти о россиянах, исполнявших служебный долг за пределами Отечества» (массовая акция в формате митинг);</w:t>
      </w:r>
    </w:p>
    <w:p w:rsidR="007110E3" w:rsidRPr="00E51998" w:rsidRDefault="007110E3" w:rsidP="007110E3">
      <w:pPr>
        <w:pStyle w:val="a5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мероприятие, посвященное «Дню защитника Отечества»;</w:t>
      </w:r>
    </w:p>
    <w:p w:rsidR="007110E3" w:rsidRPr="00E51998" w:rsidRDefault="007110E3" w:rsidP="007110E3">
      <w:pPr>
        <w:pStyle w:val="a5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акции «Красная Гвоздика», «Георгиевская ленточка», Всероссийская акция, посвященная «Дню ветеранов боевых действий», «День призывника»;</w:t>
      </w:r>
    </w:p>
    <w:p w:rsidR="007110E3" w:rsidRPr="00E51998" w:rsidRDefault="007110E3" w:rsidP="007110E3">
      <w:pPr>
        <w:pStyle w:val="a5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мероприятия, посвященные празднованию 79-ой годовщины Победы в ВОВ;</w:t>
      </w:r>
    </w:p>
    <w:p w:rsidR="007110E3" w:rsidRPr="00E51998" w:rsidRDefault="007110E3" w:rsidP="007110E3">
      <w:pPr>
        <w:pStyle w:val="a5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«День России», «День памяти и скорби», «День государственного флага», «День Неизвестного солдата», «День Героев Отечества», «День памяти погибших в вооруженном конфликте в Чеченской Республике».</w:t>
      </w:r>
    </w:p>
    <w:p w:rsidR="007110E3" w:rsidRPr="00E51998" w:rsidRDefault="007110E3" w:rsidP="007110E3">
      <w:pPr>
        <w:ind w:firstLine="56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110E3" w:rsidRPr="00E51998" w:rsidRDefault="007110E3" w:rsidP="007110E3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  <w:u w:val="single"/>
        </w:rPr>
        <w:t>2) Мероприятия, направленные н</w:t>
      </w:r>
      <w:r w:rsidRPr="00E51998">
        <w:rPr>
          <w:rFonts w:ascii="PT Astra Serif" w:hAnsi="PT Astra Serif"/>
          <w:bCs/>
          <w:sz w:val="28"/>
          <w:szCs w:val="28"/>
          <w:u w:val="single"/>
        </w:rPr>
        <w:t xml:space="preserve">а </w:t>
      </w:r>
      <w:r w:rsidRPr="00E51998">
        <w:rPr>
          <w:rFonts w:ascii="PT Astra Serif" w:hAnsi="PT Astra Serif"/>
          <w:sz w:val="28"/>
          <w:szCs w:val="28"/>
          <w:u w:val="single"/>
        </w:rPr>
        <w:t>популяризацию семейных ценностей среди молодежи, выявление талантливых и одаренных детей</w:t>
      </w:r>
      <w:r w:rsidRPr="00E51998">
        <w:rPr>
          <w:rFonts w:ascii="PT Astra Serif" w:hAnsi="PT Astra Serif"/>
          <w:sz w:val="28"/>
          <w:szCs w:val="28"/>
        </w:rPr>
        <w:t>:</w:t>
      </w:r>
    </w:p>
    <w:p w:rsidR="007110E3" w:rsidRPr="00E51998" w:rsidRDefault="007110E3" w:rsidP="007110E3">
      <w:pPr>
        <w:pStyle w:val="a5"/>
        <w:tabs>
          <w:tab w:val="left" w:pos="709"/>
        </w:tabs>
        <w:ind w:left="0" w:firstLine="567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E51998">
        <w:rPr>
          <w:rFonts w:ascii="PT Astra Serif" w:hAnsi="PT Astra Serif"/>
          <w:color w:val="000000"/>
          <w:sz w:val="28"/>
          <w:szCs w:val="28"/>
        </w:rPr>
        <w:t>В рамках выполнения муниципальной работы идет вовлечение детей и молодежи в к</w:t>
      </w:r>
      <w:r w:rsidRPr="00E51998">
        <w:rPr>
          <w:rFonts w:ascii="PT Astra Serif" w:hAnsi="PT Astra Serif"/>
          <w:bCs/>
          <w:color w:val="000000"/>
          <w:sz w:val="28"/>
          <w:szCs w:val="28"/>
        </w:rPr>
        <w:t>ультурно - досуговые, спортивно - массовые мероприятия</w:t>
      </w:r>
      <w:r w:rsidRPr="00E5199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51998">
        <w:rPr>
          <w:rFonts w:ascii="PT Astra Serif" w:hAnsi="PT Astra Serif"/>
          <w:bCs/>
          <w:color w:val="000000"/>
          <w:sz w:val="28"/>
          <w:szCs w:val="28"/>
        </w:rPr>
        <w:t xml:space="preserve">молодежной политики, направленные на </w:t>
      </w:r>
      <w:r w:rsidRPr="00E51998">
        <w:rPr>
          <w:rFonts w:ascii="PT Astra Serif" w:hAnsi="PT Astra Serif"/>
          <w:color w:val="000000"/>
          <w:sz w:val="28"/>
          <w:szCs w:val="28"/>
        </w:rPr>
        <w:t>популяризацию семейных ценностей, активную само занятость среди молодежи и организацию личного досуга</w:t>
      </w:r>
      <w:r w:rsidRPr="00E51998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7110E3" w:rsidRPr="00E51998" w:rsidRDefault="007110E3" w:rsidP="007110E3">
      <w:pPr>
        <w:pStyle w:val="a5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lastRenderedPageBreak/>
        <w:t xml:space="preserve">Из наиболее </w:t>
      </w:r>
      <w:proofErr w:type="gramStart"/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значимых</w:t>
      </w:r>
      <w:proofErr w:type="gramEnd"/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в отчетном периоде можно отметить:</w:t>
      </w:r>
    </w:p>
    <w:p w:rsidR="007110E3" w:rsidRPr="00E51998" w:rsidRDefault="007110E3" w:rsidP="007110E3">
      <w:pPr>
        <w:pStyle w:val="a5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чествование первого новорожденного ребенка в 2024 году;</w:t>
      </w:r>
    </w:p>
    <w:p w:rsidR="007110E3" w:rsidRPr="00E51998" w:rsidRDefault="007110E3" w:rsidP="007110E3">
      <w:pPr>
        <w:pStyle w:val="a5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«День студента»;</w:t>
      </w:r>
    </w:p>
    <w:p w:rsidR="007110E3" w:rsidRPr="00E51998" w:rsidRDefault="007110E3" w:rsidP="007110E3">
      <w:pPr>
        <w:pStyle w:val="a5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экстремальный забег «ВЫЗОВ»;</w:t>
      </w:r>
    </w:p>
    <w:p w:rsidR="007110E3" w:rsidRPr="00E51998" w:rsidRDefault="007110E3" w:rsidP="007110E3">
      <w:pPr>
        <w:pStyle w:val="a5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муниципальный этап окружного конкурса «Семья основа государства», «Семья года Югры 2024»; </w:t>
      </w:r>
    </w:p>
    <w:p w:rsidR="007110E3" w:rsidRPr="00E51998" w:rsidRDefault="007110E3" w:rsidP="007110E3">
      <w:pPr>
        <w:pStyle w:val="a5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акции «Космический забег», «Семейные ценности»;</w:t>
      </w:r>
    </w:p>
    <w:p w:rsidR="007110E3" w:rsidRPr="00E51998" w:rsidRDefault="007110E3" w:rsidP="007110E3">
      <w:pPr>
        <w:pStyle w:val="a5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«Международный день защиты детей», «День молодежи», семейный фестиваль «Брусника», «День семьи, любви и верности», «Молодой изобретатель», </w:t>
      </w:r>
      <w:proofErr w:type="spellStart"/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югорская</w:t>
      </w:r>
      <w:proofErr w:type="spellEnd"/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школьная </w:t>
      </w:r>
      <w:proofErr w:type="spellStart"/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киберспортивная</w:t>
      </w:r>
      <w:proofErr w:type="spellEnd"/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лига, «День матери», «День добровольца, Встреча активистов города с главой города Югорска.</w:t>
      </w:r>
    </w:p>
    <w:p w:rsidR="007110E3" w:rsidRPr="00E51998" w:rsidRDefault="007110E3" w:rsidP="007110E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51998">
        <w:rPr>
          <w:rFonts w:ascii="PT Astra Serif" w:hAnsi="PT Astra Serif"/>
          <w:sz w:val="28"/>
          <w:szCs w:val="28"/>
          <w:lang w:eastAsia="ru-RU"/>
        </w:rPr>
        <w:t>На базе МАУ «МЦ «Гелиос» продолжило свою работу Мультимедийное агентство.</w:t>
      </w:r>
      <w:r w:rsidRPr="00E51998">
        <w:rPr>
          <w:rFonts w:ascii="PT Astra Serif" w:hAnsi="PT Astra Serif"/>
          <w:sz w:val="28"/>
          <w:szCs w:val="28"/>
        </w:rPr>
        <w:t xml:space="preserve"> В рамках выполнения муниципальной работы, учреждение занимается вовлечением детей и молодежи в мероприятия социально-консультационной направленности, </w:t>
      </w:r>
      <w:r w:rsidRPr="00E51998">
        <w:rPr>
          <w:rFonts w:ascii="PT Astra Serif" w:hAnsi="PT Astra Serif"/>
          <w:sz w:val="28"/>
          <w:szCs w:val="28"/>
          <w:lang w:eastAsia="ru-RU"/>
        </w:rPr>
        <w:t xml:space="preserve">осуществляется комплексная помощь населению, направленная на исследование интересов, способностей, работоспособности, а также на диагностику личностных свойств, профессиональных предпочтений и склонностей тестируемых. </w:t>
      </w:r>
    </w:p>
    <w:p w:rsidR="007110E3" w:rsidRPr="00E51998" w:rsidRDefault="007110E3" w:rsidP="007110E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51998">
        <w:rPr>
          <w:rFonts w:ascii="PT Astra Serif" w:hAnsi="PT Astra Serif"/>
          <w:sz w:val="28"/>
          <w:szCs w:val="28"/>
          <w:lang w:eastAsia="ru-RU"/>
        </w:rPr>
        <w:t>Основными направлениями деятельности стало:</w:t>
      </w:r>
    </w:p>
    <w:p w:rsidR="007110E3" w:rsidRPr="00E51998" w:rsidRDefault="007110E3" w:rsidP="007110E3">
      <w:pPr>
        <w:pStyle w:val="a5"/>
        <w:ind w:left="0" w:firstLine="709"/>
        <w:contextualSpacing w:val="0"/>
        <w:jc w:val="both"/>
        <w:rPr>
          <w:rStyle w:val="FontStyle28"/>
          <w:rFonts w:ascii="PT Astra Serif" w:hAnsi="PT Astra Serif"/>
          <w:sz w:val="28"/>
          <w:szCs w:val="28"/>
        </w:rPr>
      </w:pPr>
      <w:r w:rsidRPr="00E51998">
        <w:rPr>
          <w:rStyle w:val="FontStyle28"/>
          <w:rFonts w:ascii="PT Astra Serif" w:hAnsi="PT Astra Serif"/>
          <w:sz w:val="28"/>
          <w:szCs w:val="28"/>
        </w:rPr>
        <w:t xml:space="preserve">конструирование – конструирование в практике профессиональной самореализации подростков и молодежи; </w:t>
      </w:r>
    </w:p>
    <w:p w:rsidR="007110E3" w:rsidRPr="00E51998" w:rsidRDefault="007110E3" w:rsidP="007110E3">
      <w:pPr>
        <w:pStyle w:val="a5"/>
        <w:ind w:left="0" w:firstLine="680"/>
        <w:contextualSpacing w:val="0"/>
        <w:jc w:val="both"/>
        <w:rPr>
          <w:rFonts w:ascii="PT Astra Serif" w:eastAsia="Tahoma" w:hAnsi="PT Astra Serif"/>
          <w:sz w:val="28"/>
          <w:szCs w:val="28"/>
        </w:rPr>
      </w:pPr>
      <w:proofErr w:type="spellStart"/>
      <w:r w:rsidRPr="00E51998">
        <w:rPr>
          <w:rStyle w:val="FontStyle28"/>
          <w:rFonts w:ascii="PT Astra Serif" w:hAnsi="PT Astra Serif"/>
          <w:sz w:val="28"/>
          <w:szCs w:val="28"/>
        </w:rPr>
        <w:t>Swift</w:t>
      </w:r>
      <w:proofErr w:type="spellEnd"/>
      <w:r w:rsidRPr="00E51998">
        <w:rPr>
          <w:rStyle w:val="FontStyle28"/>
          <w:rFonts w:ascii="PT Astra Serif" w:hAnsi="PT Astra Serif"/>
          <w:sz w:val="28"/>
          <w:szCs w:val="28"/>
        </w:rPr>
        <w:t xml:space="preserve"> - практики программирования в профессиональной самореализации подростков и молодежи; </w:t>
      </w:r>
    </w:p>
    <w:p w:rsidR="007110E3" w:rsidRPr="00E51998" w:rsidRDefault="007110E3" w:rsidP="007110E3">
      <w:pPr>
        <w:pStyle w:val="a5"/>
        <w:ind w:left="0" w:firstLine="680"/>
        <w:contextualSpacing w:val="0"/>
        <w:jc w:val="both"/>
        <w:rPr>
          <w:rFonts w:ascii="PT Astra Serif" w:hAnsi="PT Astra Serif"/>
          <w:sz w:val="28"/>
          <w:szCs w:val="28"/>
        </w:rPr>
      </w:pPr>
      <w:r w:rsidRPr="00E51998">
        <w:rPr>
          <w:rStyle w:val="FontStyle28"/>
          <w:rFonts w:ascii="PT Astra Serif" w:hAnsi="PT Astra Serif"/>
          <w:sz w:val="28"/>
          <w:szCs w:val="28"/>
        </w:rPr>
        <w:t xml:space="preserve">рисование 3D ручкой - практики профессиональной </w:t>
      </w:r>
    </w:p>
    <w:p w:rsidR="007110E3" w:rsidRPr="00E51998" w:rsidRDefault="007110E3" w:rsidP="007110E3">
      <w:pPr>
        <w:pStyle w:val="a5"/>
        <w:ind w:left="0" w:firstLine="709"/>
        <w:contextualSpacing w:val="0"/>
        <w:jc w:val="both"/>
        <w:rPr>
          <w:rFonts w:ascii="PT Astra Serif" w:eastAsia="Tahoma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3D моделирование и печать на 3D </w:t>
      </w:r>
      <w:proofErr w:type="gramStart"/>
      <w:r w:rsidRPr="00E51998">
        <w:rPr>
          <w:rFonts w:ascii="PT Astra Serif" w:hAnsi="PT Astra Serif"/>
          <w:sz w:val="28"/>
          <w:szCs w:val="28"/>
        </w:rPr>
        <w:t>принтере</w:t>
      </w:r>
      <w:proofErr w:type="gramEnd"/>
      <w:r w:rsidRPr="00E51998">
        <w:rPr>
          <w:rFonts w:ascii="PT Astra Serif" w:hAnsi="PT Astra Serif"/>
          <w:sz w:val="28"/>
          <w:szCs w:val="28"/>
        </w:rPr>
        <w:t xml:space="preserve"> - практики профессиональной самореализации подростков и молодежи</w:t>
      </w:r>
      <w:r w:rsidRPr="00E51998">
        <w:rPr>
          <w:rStyle w:val="FontStyle28"/>
          <w:rFonts w:ascii="PT Astra Serif" w:hAnsi="PT Astra Serif"/>
          <w:sz w:val="28"/>
          <w:szCs w:val="28"/>
        </w:rPr>
        <w:t xml:space="preserve"> </w:t>
      </w:r>
    </w:p>
    <w:p w:rsidR="007110E3" w:rsidRPr="00E51998" w:rsidRDefault="007110E3" w:rsidP="007110E3">
      <w:pPr>
        <w:ind w:firstLine="680"/>
        <w:jc w:val="both"/>
        <w:rPr>
          <w:rFonts w:ascii="PT Astra Serif" w:eastAsia="Tahoma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  <w:shd w:val="clear" w:color="auto" w:fill="FFFFFF"/>
        </w:rPr>
        <w:t xml:space="preserve">электроника для начинающих </w:t>
      </w:r>
      <w:r w:rsidRPr="00E51998">
        <w:rPr>
          <w:rFonts w:ascii="PT Astra Serif" w:hAnsi="PT Astra Serif"/>
          <w:sz w:val="28"/>
          <w:szCs w:val="28"/>
          <w:shd w:val="clear" w:color="auto" w:fill="FFFFFF"/>
          <w:lang w:val="en-US"/>
        </w:rPr>
        <w:t>Arduino</w:t>
      </w:r>
      <w:r w:rsidRPr="00E51998">
        <w:rPr>
          <w:rFonts w:ascii="PT Astra Serif" w:hAnsi="PT Astra Serif"/>
          <w:sz w:val="28"/>
          <w:szCs w:val="28"/>
          <w:shd w:val="clear" w:color="auto" w:fill="FFFFFF"/>
        </w:rPr>
        <w:t xml:space="preserve"> - </w:t>
      </w:r>
      <w:r w:rsidRPr="00E51998">
        <w:rPr>
          <w:rFonts w:ascii="PT Astra Serif" w:hAnsi="PT Astra Serif"/>
          <w:sz w:val="28"/>
          <w:szCs w:val="28"/>
        </w:rPr>
        <w:t>практики программирования в профессиональной самореализации</w:t>
      </w:r>
    </w:p>
    <w:p w:rsidR="007110E3" w:rsidRPr="00E51998" w:rsidRDefault="007110E3" w:rsidP="007110E3">
      <w:pPr>
        <w:ind w:firstLine="680"/>
        <w:jc w:val="both"/>
        <w:rPr>
          <w:rFonts w:ascii="PT Astra Serif" w:eastAsia="Tahoma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бумажное моделирование </w:t>
      </w:r>
    </w:p>
    <w:p w:rsidR="007110E3" w:rsidRPr="00E51998" w:rsidRDefault="007110E3" w:rsidP="007110E3">
      <w:pPr>
        <w:pStyle w:val="a5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51998">
        <w:rPr>
          <w:rStyle w:val="FontStyle28"/>
          <w:rFonts w:ascii="PT Astra Serif" w:hAnsi="PT Astra Serif"/>
          <w:sz w:val="28"/>
          <w:szCs w:val="28"/>
        </w:rPr>
        <w:t xml:space="preserve">основы финансовой грамотности. </w:t>
      </w:r>
    </w:p>
    <w:p w:rsidR="007110E3" w:rsidRPr="00E51998" w:rsidRDefault="007110E3" w:rsidP="007110E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Количество посещений в отчетном периоде составило 5 </w:t>
      </w:r>
      <w:r>
        <w:rPr>
          <w:rFonts w:ascii="PT Astra Serif" w:hAnsi="PT Astra Serif"/>
          <w:sz w:val="28"/>
          <w:szCs w:val="28"/>
        </w:rPr>
        <w:t>100</w:t>
      </w:r>
      <w:r w:rsidRPr="00E51998">
        <w:rPr>
          <w:rFonts w:ascii="PT Astra Serif" w:hAnsi="PT Astra Serif"/>
          <w:sz w:val="28"/>
          <w:szCs w:val="28"/>
        </w:rPr>
        <w:t xml:space="preserve"> человек.</w:t>
      </w:r>
    </w:p>
    <w:p w:rsidR="007110E3" w:rsidRDefault="007110E3" w:rsidP="007110E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110E3" w:rsidRPr="007110E3" w:rsidRDefault="007110E3" w:rsidP="007110E3">
      <w:pPr>
        <w:ind w:left="-15" w:firstLine="582"/>
        <w:jc w:val="both"/>
        <w:rPr>
          <w:rFonts w:ascii="PT Astra Serif" w:hAnsi="PT Astra Serif"/>
          <w:sz w:val="28"/>
          <w:szCs w:val="28"/>
        </w:rPr>
      </w:pPr>
      <w:r w:rsidRPr="007110E3">
        <w:rPr>
          <w:rFonts w:ascii="PT Astra Serif" w:hAnsi="PT Astra Serif"/>
          <w:sz w:val="28"/>
          <w:szCs w:val="28"/>
        </w:rPr>
        <w:t>На территории города Югорска продолжает свою деятельность местное отделение Общероссийского общественно-государственного движения детей и молодежи «Движение Первых». С момента открытия первичного отделения в 70 проектах «Движения первых» приняли участие 1</w:t>
      </w:r>
      <w:r>
        <w:rPr>
          <w:rFonts w:ascii="PT Astra Serif" w:hAnsi="PT Astra Serif"/>
          <w:sz w:val="28"/>
          <w:szCs w:val="28"/>
        </w:rPr>
        <w:t xml:space="preserve"> </w:t>
      </w:r>
      <w:r w:rsidRPr="007110E3">
        <w:rPr>
          <w:rFonts w:ascii="PT Astra Serif" w:hAnsi="PT Astra Serif"/>
          <w:sz w:val="28"/>
          <w:szCs w:val="28"/>
        </w:rPr>
        <w:t xml:space="preserve">756 студентов, школьников и наставников </w:t>
      </w:r>
    </w:p>
    <w:p w:rsidR="007110E3" w:rsidRPr="007110E3" w:rsidRDefault="007110E3" w:rsidP="007110E3">
      <w:pPr>
        <w:ind w:left="-15" w:firstLine="582"/>
        <w:jc w:val="both"/>
        <w:rPr>
          <w:rFonts w:ascii="PT Astra Serif" w:hAnsi="PT Astra Serif"/>
          <w:sz w:val="28"/>
          <w:szCs w:val="28"/>
        </w:rPr>
      </w:pPr>
      <w:r w:rsidRPr="007110E3">
        <w:rPr>
          <w:rFonts w:ascii="PT Astra Serif" w:hAnsi="PT Astra Serif"/>
          <w:sz w:val="28"/>
          <w:szCs w:val="28"/>
        </w:rPr>
        <w:t>Молодежь Югорска принимают активное участие во всероссийских молодежных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7110E3">
        <w:rPr>
          <w:rFonts w:ascii="PT Astra Serif" w:hAnsi="PT Astra Serif"/>
          <w:sz w:val="28"/>
          <w:szCs w:val="28"/>
        </w:rPr>
        <w:t xml:space="preserve">образовательных форумах. В 2024 году 193 человека участвовали в мероприятиях форумов различного уровня, из них 23  человека приняли участие в очном формате. </w:t>
      </w:r>
    </w:p>
    <w:p w:rsidR="007110E3" w:rsidRPr="007110E3" w:rsidRDefault="007110E3" w:rsidP="007110E3">
      <w:pPr>
        <w:spacing w:after="39"/>
        <w:ind w:firstLine="567"/>
        <w:jc w:val="both"/>
        <w:rPr>
          <w:rFonts w:ascii="PT Astra Serif" w:hAnsi="PT Astra Serif"/>
          <w:sz w:val="28"/>
          <w:szCs w:val="28"/>
        </w:rPr>
      </w:pPr>
      <w:r w:rsidRPr="007110E3">
        <w:rPr>
          <w:rFonts w:ascii="PT Astra Serif" w:hAnsi="PT Astra Serif"/>
          <w:sz w:val="28"/>
          <w:szCs w:val="28"/>
        </w:rPr>
        <w:t>Участие молодежи в грантовых конкурсах:</w:t>
      </w:r>
    </w:p>
    <w:p w:rsidR="007110E3" w:rsidRPr="007110E3" w:rsidRDefault="007110E3" w:rsidP="007110E3">
      <w:pPr>
        <w:numPr>
          <w:ilvl w:val="0"/>
          <w:numId w:val="2"/>
        </w:numPr>
        <w:suppressAutoHyphens w:val="0"/>
        <w:spacing w:after="39"/>
        <w:ind w:left="-15" w:firstLine="582"/>
        <w:jc w:val="both"/>
        <w:rPr>
          <w:rFonts w:ascii="PT Astra Serif" w:hAnsi="PT Astra Serif"/>
          <w:sz w:val="28"/>
          <w:szCs w:val="28"/>
        </w:rPr>
      </w:pPr>
      <w:r w:rsidRPr="007110E3">
        <w:rPr>
          <w:rFonts w:ascii="PT Astra Serif" w:hAnsi="PT Astra Serif"/>
          <w:sz w:val="28"/>
          <w:szCs w:val="28"/>
        </w:rPr>
        <w:t xml:space="preserve">проект Югорского </w:t>
      </w:r>
      <w:proofErr w:type="spellStart"/>
      <w:r w:rsidRPr="007110E3">
        <w:rPr>
          <w:rFonts w:ascii="PT Astra Serif" w:hAnsi="PT Astra Serif"/>
          <w:sz w:val="28"/>
          <w:szCs w:val="28"/>
        </w:rPr>
        <w:t>медиацентра</w:t>
      </w:r>
      <w:proofErr w:type="spellEnd"/>
      <w:r w:rsidRPr="007110E3">
        <w:rPr>
          <w:rFonts w:ascii="PT Astra Serif" w:hAnsi="PT Astra Serif"/>
          <w:sz w:val="28"/>
          <w:szCs w:val="28"/>
        </w:rPr>
        <w:t xml:space="preserve"> «Гены против </w:t>
      </w:r>
      <w:proofErr w:type="spellStart"/>
      <w:r w:rsidRPr="007110E3">
        <w:rPr>
          <w:rFonts w:ascii="PT Astra Serif" w:hAnsi="PT Astra Serif"/>
          <w:sz w:val="28"/>
          <w:szCs w:val="28"/>
        </w:rPr>
        <w:t>мемов</w:t>
      </w:r>
      <w:proofErr w:type="spellEnd"/>
      <w:r w:rsidRPr="007110E3">
        <w:rPr>
          <w:rFonts w:ascii="PT Astra Serif" w:hAnsi="PT Astra Serif"/>
          <w:sz w:val="28"/>
          <w:szCs w:val="28"/>
        </w:rPr>
        <w:t xml:space="preserve">» в номинации </w:t>
      </w:r>
      <w:proofErr w:type="spellStart"/>
      <w:r w:rsidRPr="007110E3">
        <w:rPr>
          <w:rFonts w:ascii="PT Astra Serif" w:hAnsi="PT Astra Serif"/>
          <w:sz w:val="28"/>
          <w:szCs w:val="28"/>
        </w:rPr>
        <w:t>Видеоподкаст</w:t>
      </w:r>
      <w:proofErr w:type="spellEnd"/>
      <w:r w:rsidRPr="007110E3">
        <w:rPr>
          <w:rFonts w:ascii="PT Astra Serif" w:hAnsi="PT Astra Serif"/>
          <w:sz w:val="28"/>
          <w:szCs w:val="28"/>
        </w:rPr>
        <w:t>» получил поддержку в конкурсе грантов Губернатора Ханты-Мансийского автономного округа-Югр</w:t>
      </w:r>
      <w:proofErr w:type="gramStart"/>
      <w:r w:rsidRPr="007110E3">
        <w:rPr>
          <w:rFonts w:ascii="PT Astra Serif" w:hAnsi="PT Astra Serif"/>
          <w:sz w:val="28"/>
          <w:szCs w:val="28"/>
        </w:rPr>
        <w:t>ы-</w:t>
      </w:r>
      <w:proofErr w:type="gramEnd"/>
      <w:r w:rsidRPr="007110E3">
        <w:rPr>
          <w:rFonts w:ascii="PT Astra Serif" w:hAnsi="PT Astra Serif"/>
          <w:sz w:val="28"/>
          <w:szCs w:val="28"/>
        </w:rPr>
        <w:t xml:space="preserve"> грант 500,0 тыс. рублей;</w:t>
      </w:r>
    </w:p>
    <w:p w:rsidR="007110E3" w:rsidRPr="007110E3" w:rsidRDefault="007110E3" w:rsidP="007110E3">
      <w:pPr>
        <w:numPr>
          <w:ilvl w:val="0"/>
          <w:numId w:val="2"/>
        </w:numPr>
        <w:suppressAutoHyphens w:val="0"/>
        <w:ind w:firstLine="582"/>
        <w:jc w:val="both"/>
        <w:rPr>
          <w:rFonts w:ascii="PT Astra Serif" w:hAnsi="PT Astra Serif"/>
          <w:sz w:val="28"/>
          <w:szCs w:val="28"/>
        </w:rPr>
      </w:pPr>
      <w:r w:rsidRPr="007110E3">
        <w:rPr>
          <w:rFonts w:ascii="PT Astra Serif" w:hAnsi="PT Astra Serif"/>
          <w:sz w:val="28"/>
          <w:szCs w:val="28"/>
        </w:rPr>
        <w:lastRenderedPageBreak/>
        <w:t xml:space="preserve">проект «Тыл-фронту: все для фронта, все для Победы» на конкурсе </w:t>
      </w:r>
      <w:proofErr w:type="spellStart"/>
      <w:r w:rsidRPr="007110E3">
        <w:rPr>
          <w:rFonts w:ascii="PT Astra Serif" w:hAnsi="PT Astra Serif"/>
          <w:sz w:val="28"/>
          <w:szCs w:val="28"/>
        </w:rPr>
        <w:t>Микрогрантов</w:t>
      </w:r>
      <w:proofErr w:type="spellEnd"/>
      <w:r w:rsidRPr="007110E3">
        <w:rPr>
          <w:rFonts w:ascii="PT Astra Serif" w:hAnsi="PT Astra Serif"/>
          <w:sz w:val="28"/>
          <w:szCs w:val="28"/>
        </w:rPr>
        <w:t xml:space="preserve"> от </w:t>
      </w:r>
      <w:proofErr w:type="spellStart"/>
      <w:r w:rsidRPr="007110E3">
        <w:rPr>
          <w:rFonts w:ascii="PT Astra Serif" w:hAnsi="PT Astra Serif"/>
          <w:sz w:val="28"/>
          <w:szCs w:val="28"/>
        </w:rPr>
        <w:t>Росмолодеж</w:t>
      </w:r>
      <w:proofErr w:type="gramStart"/>
      <w:r w:rsidRPr="007110E3">
        <w:rPr>
          <w:rFonts w:ascii="PT Astra Serif" w:hAnsi="PT Astra Serif"/>
          <w:sz w:val="28"/>
          <w:szCs w:val="28"/>
        </w:rPr>
        <w:t>ь</w:t>
      </w:r>
      <w:proofErr w:type="spellEnd"/>
      <w:r w:rsidRPr="007110E3">
        <w:rPr>
          <w:rFonts w:ascii="PT Astra Serif" w:hAnsi="PT Astra Serif"/>
          <w:sz w:val="28"/>
          <w:szCs w:val="28"/>
        </w:rPr>
        <w:t>-</w:t>
      </w:r>
      <w:proofErr w:type="gramEnd"/>
      <w:r w:rsidRPr="007110E3">
        <w:rPr>
          <w:rFonts w:ascii="PT Astra Serif" w:hAnsi="PT Astra Serif"/>
          <w:sz w:val="28"/>
          <w:szCs w:val="28"/>
        </w:rPr>
        <w:t xml:space="preserve"> грант 76,5 тыс. рублей;</w:t>
      </w:r>
    </w:p>
    <w:p w:rsidR="007110E3" w:rsidRPr="007110E3" w:rsidRDefault="007110E3" w:rsidP="007110E3">
      <w:pPr>
        <w:numPr>
          <w:ilvl w:val="0"/>
          <w:numId w:val="2"/>
        </w:numPr>
        <w:suppressAutoHyphens w:val="0"/>
        <w:spacing w:line="226" w:lineRule="auto"/>
        <w:ind w:firstLine="582"/>
        <w:jc w:val="both"/>
        <w:rPr>
          <w:rFonts w:ascii="PT Astra Serif" w:hAnsi="PT Astra Serif"/>
          <w:sz w:val="28"/>
          <w:szCs w:val="28"/>
        </w:rPr>
      </w:pPr>
      <w:r w:rsidRPr="007110E3">
        <w:rPr>
          <w:rFonts w:ascii="PT Astra Serif" w:hAnsi="PT Astra Serif"/>
          <w:sz w:val="28"/>
          <w:szCs w:val="28"/>
        </w:rPr>
        <w:t>автономная некоммерческая организация поддержки молодежных инициатив и добровольчества «Молодежь Югорска» с проектом «Ресурсный центр добровольчества «События» получил грант в размере 903, 313 тыс. рублей. Проект направлен на развитие молодежного добровольчества с помощью информационной, методической, консультационной и организационной поддержки деятельности добровольческих объединений Югорска;</w:t>
      </w:r>
    </w:p>
    <w:p w:rsidR="007110E3" w:rsidRPr="007110E3" w:rsidRDefault="007110E3" w:rsidP="007110E3">
      <w:pPr>
        <w:numPr>
          <w:ilvl w:val="0"/>
          <w:numId w:val="2"/>
        </w:numPr>
        <w:suppressAutoHyphens w:val="0"/>
        <w:spacing w:line="226" w:lineRule="auto"/>
        <w:ind w:firstLine="582"/>
        <w:jc w:val="both"/>
        <w:rPr>
          <w:rFonts w:ascii="PT Astra Serif" w:hAnsi="PT Astra Serif"/>
          <w:sz w:val="28"/>
          <w:szCs w:val="28"/>
        </w:rPr>
      </w:pPr>
      <w:r w:rsidRPr="007110E3">
        <w:rPr>
          <w:rFonts w:ascii="PT Astra Serif" w:hAnsi="PT Astra Serif"/>
          <w:sz w:val="28"/>
          <w:szCs w:val="28"/>
        </w:rPr>
        <w:t xml:space="preserve">проект «Развитие </w:t>
      </w:r>
      <w:proofErr w:type="spellStart"/>
      <w:r w:rsidRPr="007110E3">
        <w:rPr>
          <w:rFonts w:ascii="PT Astra Serif" w:hAnsi="PT Astra Serif"/>
          <w:sz w:val="28"/>
          <w:szCs w:val="28"/>
        </w:rPr>
        <w:t>фиджитал</w:t>
      </w:r>
      <w:proofErr w:type="spellEnd"/>
      <w:r w:rsidRPr="007110E3">
        <w:rPr>
          <w:rFonts w:ascii="PT Astra Serif" w:hAnsi="PT Astra Serif"/>
          <w:sz w:val="28"/>
          <w:szCs w:val="28"/>
        </w:rPr>
        <w:t xml:space="preserve"> клуба» получил поддержку в конкурсе грантов Губернатора Ханты-Мансийского автономного округа-Югр</w:t>
      </w:r>
      <w:proofErr w:type="gramStart"/>
      <w:r w:rsidRPr="007110E3">
        <w:rPr>
          <w:rFonts w:ascii="PT Astra Serif" w:hAnsi="PT Astra Serif"/>
          <w:sz w:val="28"/>
          <w:szCs w:val="28"/>
        </w:rPr>
        <w:t>ы-</w:t>
      </w:r>
      <w:proofErr w:type="gramEnd"/>
      <w:r w:rsidRPr="007110E3">
        <w:rPr>
          <w:rFonts w:ascii="PT Astra Serif" w:hAnsi="PT Astra Serif"/>
          <w:sz w:val="28"/>
          <w:szCs w:val="28"/>
        </w:rPr>
        <w:t xml:space="preserve"> грант 750, 714 тыс. рублей;</w:t>
      </w:r>
    </w:p>
    <w:p w:rsidR="007110E3" w:rsidRPr="007110E3" w:rsidRDefault="007110E3" w:rsidP="007110E3">
      <w:pPr>
        <w:numPr>
          <w:ilvl w:val="0"/>
          <w:numId w:val="2"/>
        </w:numPr>
        <w:suppressAutoHyphens w:val="0"/>
        <w:spacing w:line="226" w:lineRule="auto"/>
        <w:ind w:firstLine="582"/>
        <w:jc w:val="both"/>
        <w:rPr>
          <w:rFonts w:ascii="PT Astra Serif" w:hAnsi="PT Astra Serif"/>
          <w:sz w:val="28"/>
          <w:szCs w:val="28"/>
        </w:rPr>
      </w:pPr>
      <w:r w:rsidRPr="007110E3">
        <w:rPr>
          <w:rFonts w:ascii="PT Astra Serif" w:hAnsi="PT Astra Serif"/>
          <w:sz w:val="28"/>
          <w:szCs w:val="28"/>
        </w:rPr>
        <w:t>проект «Открытие молодежного клуба «Перспективы» получил финансовую поддержку от Фона поддержки детей, находящихся в трудной жизненной ситуаци</w:t>
      </w:r>
      <w:proofErr w:type="gramStart"/>
      <w:r w:rsidRPr="007110E3">
        <w:rPr>
          <w:rFonts w:ascii="PT Astra Serif" w:hAnsi="PT Astra Serif"/>
          <w:sz w:val="28"/>
          <w:szCs w:val="28"/>
        </w:rPr>
        <w:t>и-</w:t>
      </w:r>
      <w:proofErr w:type="gramEnd"/>
      <w:r w:rsidRPr="007110E3">
        <w:rPr>
          <w:rFonts w:ascii="PT Astra Serif" w:hAnsi="PT Astra Serif"/>
          <w:sz w:val="28"/>
          <w:szCs w:val="28"/>
        </w:rPr>
        <w:t xml:space="preserve"> грант 1078, 280 тыс. рублей.</w:t>
      </w:r>
    </w:p>
    <w:p w:rsidR="007110E3" w:rsidRPr="007110E3" w:rsidRDefault="007110E3" w:rsidP="007110E3">
      <w:pPr>
        <w:ind w:left="-15" w:firstLine="582"/>
        <w:jc w:val="both"/>
        <w:rPr>
          <w:rFonts w:ascii="PT Astra Serif" w:hAnsi="PT Astra Serif"/>
          <w:sz w:val="28"/>
          <w:szCs w:val="28"/>
        </w:rPr>
      </w:pPr>
      <w:proofErr w:type="gramStart"/>
      <w:r w:rsidRPr="007110E3">
        <w:rPr>
          <w:rFonts w:ascii="PT Astra Serif" w:hAnsi="PT Astra Serif"/>
          <w:sz w:val="28"/>
          <w:szCs w:val="28"/>
        </w:rPr>
        <w:t>Перевыполнен целевой показателей «Общая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на территории субъекта Российской Федерации» национального проекта «Образование» по региональному проекту «Социальная активность».</w:t>
      </w:r>
      <w:proofErr w:type="gramEnd"/>
      <w:r w:rsidRPr="007110E3">
        <w:rPr>
          <w:rFonts w:ascii="PT Astra Serif" w:hAnsi="PT Astra Serif"/>
          <w:sz w:val="28"/>
          <w:szCs w:val="28"/>
        </w:rPr>
        <w:t xml:space="preserve"> Фактический показатель исполнения составил 117,9 %. </w:t>
      </w:r>
    </w:p>
    <w:p w:rsidR="007110E3" w:rsidRPr="00E51998" w:rsidRDefault="007110E3" w:rsidP="007110E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110E3" w:rsidRPr="00644BB5" w:rsidRDefault="007110E3" w:rsidP="007110E3">
      <w:pPr>
        <w:pStyle w:val="a3"/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44BB5">
        <w:rPr>
          <w:rFonts w:ascii="PT Astra Serif" w:hAnsi="PT Astra Serif"/>
          <w:sz w:val="28"/>
          <w:szCs w:val="28"/>
          <w:shd w:val="clear" w:color="auto" w:fill="FFFFFF"/>
        </w:rPr>
        <w:t>Для реализации эффективной молодежной политики в администрации города Югорска создано и выполняет свои трудовые функции Управление социальной политики, которое осуществляет реализацию вопросов местного значения, направленных на реализацию мероприятий для детей и молодежи. Об эффективности деятельности Управления можно судить по реализованным мероприятия, программам, деятельности общественных организаций и объединений, достигнутых результатах.</w:t>
      </w:r>
    </w:p>
    <w:p w:rsidR="007110E3" w:rsidRDefault="007110E3" w:rsidP="007110E3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644BB5">
        <w:rPr>
          <w:rFonts w:ascii="PT Astra Serif" w:hAnsi="PT Astra Serif"/>
          <w:sz w:val="28"/>
          <w:szCs w:val="28"/>
        </w:rPr>
        <w:t xml:space="preserve">Несмотря на существующую проблему в сфере молодежной политики – отсутствие нормативной базы, регламентирующей деятельность в данной сфере, ведущим направлением во всей деятельности Управления продолжает оставаться создание и обеспечение условий, необходимых для жизненного самоопределения, успешного формирования социально – профессионального и </w:t>
      </w:r>
      <w:proofErr w:type="spellStart"/>
      <w:r w:rsidRPr="00644BB5">
        <w:rPr>
          <w:rFonts w:ascii="PT Astra Serif" w:hAnsi="PT Astra Serif"/>
          <w:sz w:val="28"/>
          <w:szCs w:val="28"/>
        </w:rPr>
        <w:t>семейно</w:t>
      </w:r>
      <w:proofErr w:type="spellEnd"/>
      <w:r w:rsidRPr="00644BB5">
        <w:rPr>
          <w:rFonts w:ascii="PT Astra Serif" w:hAnsi="PT Astra Serif"/>
          <w:sz w:val="28"/>
          <w:szCs w:val="28"/>
        </w:rPr>
        <w:t xml:space="preserve"> – брачного статуса молодежи. </w:t>
      </w:r>
      <w:proofErr w:type="gramEnd"/>
    </w:p>
    <w:p w:rsidR="007110E3" w:rsidRPr="00644BB5" w:rsidRDefault="007110E3" w:rsidP="007110E3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 xml:space="preserve">Второе направление программы </w:t>
      </w:r>
      <w:r w:rsidRPr="00644BB5">
        <w:rPr>
          <w:rFonts w:ascii="PT Astra Serif" w:hAnsi="PT Astra Serif"/>
          <w:b/>
          <w:sz w:val="28"/>
          <w:szCs w:val="28"/>
        </w:rPr>
        <w:t xml:space="preserve">«Временное трудоустройство в городе Югорске» </w:t>
      </w:r>
      <w:r w:rsidRPr="00644BB5">
        <w:rPr>
          <w:rFonts w:ascii="PT Astra Serif" w:hAnsi="PT Astra Serif"/>
          <w:sz w:val="28"/>
          <w:szCs w:val="28"/>
        </w:rPr>
        <w:t>позволяет сохранить потребность населения в сфере организации временного трудоустройства различных категорий подростков и молодёжи, через ориентирование потребителей услуги на получение социально-значимых результатов в общественно-полезной деятельности. Данное направление реализуется муниципальным автономным учреждением «Молодежный центр «Гелиос», учреждения</w:t>
      </w:r>
      <w:r>
        <w:rPr>
          <w:rFonts w:ascii="PT Astra Serif" w:hAnsi="PT Astra Serif"/>
          <w:sz w:val="28"/>
          <w:szCs w:val="28"/>
        </w:rPr>
        <w:t>ми</w:t>
      </w:r>
      <w:r w:rsidRPr="00644BB5">
        <w:rPr>
          <w:rFonts w:ascii="PT Astra Serif" w:hAnsi="PT Astra Serif"/>
          <w:sz w:val="28"/>
          <w:szCs w:val="28"/>
        </w:rPr>
        <w:t xml:space="preserve"> образования и спорт учреждения.</w:t>
      </w:r>
    </w:p>
    <w:p w:rsidR="007110E3" w:rsidRPr="00E51998" w:rsidRDefault="007110E3" w:rsidP="007110E3">
      <w:pPr>
        <w:tabs>
          <w:tab w:val="left" w:pos="2552"/>
        </w:tabs>
        <w:ind w:firstLine="567"/>
        <w:contextualSpacing/>
        <w:jc w:val="both"/>
        <w:rPr>
          <w:rFonts w:ascii="PT Astra Serif" w:eastAsia="Arial" w:hAnsi="PT Astra Serif"/>
          <w:sz w:val="28"/>
          <w:szCs w:val="28"/>
        </w:rPr>
      </w:pPr>
      <w:r w:rsidRPr="00E51998">
        <w:rPr>
          <w:rFonts w:ascii="PT Astra Serif" w:eastAsia="Andale Sans UI" w:hAnsi="PT Astra Serif"/>
          <w:kern w:val="1"/>
          <w:sz w:val="28"/>
          <w:szCs w:val="28"/>
        </w:rPr>
        <w:lastRenderedPageBreak/>
        <w:t xml:space="preserve">В течение 2024 года на временную работу в рамках </w:t>
      </w:r>
      <w:r>
        <w:rPr>
          <w:rFonts w:ascii="PT Astra Serif" w:eastAsia="Andale Sans UI" w:hAnsi="PT Astra Serif"/>
          <w:kern w:val="1"/>
          <w:sz w:val="28"/>
          <w:szCs w:val="28"/>
        </w:rPr>
        <w:t xml:space="preserve">мероприятий программы </w:t>
      </w:r>
      <w:r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 было трудоустроено </w:t>
      </w:r>
      <w:r w:rsidRPr="00CE70C3">
        <w:rPr>
          <w:rFonts w:ascii="PT Astra Serif" w:eastAsia="Andale Sans UI" w:hAnsi="PT Astra Serif"/>
          <w:kern w:val="1"/>
          <w:sz w:val="28"/>
          <w:szCs w:val="28"/>
        </w:rPr>
        <w:t>482 человека</w:t>
      </w:r>
      <w:r>
        <w:rPr>
          <w:rFonts w:ascii="PT Astra Serif" w:eastAsia="Andale Sans UI" w:hAnsi="PT Astra Serif"/>
          <w:kern w:val="1"/>
          <w:sz w:val="28"/>
          <w:szCs w:val="28"/>
        </w:rPr>
        <w:t xml:space="preserve"> (АППГ – 500)</w:t>
      </w:r>
      <w:r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, из них: </w:t>
      </w:r>
    </w:p>
    <w:p w:rsidR="007110E3" w:rsidRPr="00644BB5" w:rsidRDefault="007110E3" w:rsidP="007110E3">
      <w:pPr>
        <w:widowControl w:val="0"/>
        <w:ind w:firstLine="567"/>
        <w:jc w:val="both"/>
        <w:rPr>
          <w:rFonts w:ascii="PT Astra Serif" w:eastAsia="Arial" w:hAnsi="PT Astra Serif"/>
          <w:sz w:val="28"/>
          <w:szCs w:val="28"/>
        </w:rPr>
      </w:pPr>
      <w:r>
        <w:rPr>
          <w:rFonts w:ascii="PT Astra Serif" w:eastAsia="Arial" w:hAnsi="PT Astra Serif"/>
          <w:b/>
          <w:sz w:val="28"/>
          <w:szCs w:val="28"/>
        </w:rPr>
        <w:t>1</w:t>
      </w:r>
      <w:r w:rsidRPr="00644BB5">
        <w:rPr>
          <w:rFonts w:ascii="PT Astra Serif" w:eastAsia="Arial" w:hAnsi="PT Astra Serif"/>
          <w:b/>
          <w:sz w:val="28"/>
          <w:szCs w:val="28"/>
        </w:rPr>
        <w:t>.</w:t>
      </w:r>
      <w:r w:rsidRPr="00644BB5">
        <w:rPr>
          <w:rFonts w:ascii="PT Astra Serif" w:eastAsia="Arial" w:hAnsi="PT Astra Serif"/>
          <w:sz w:val="28"/>
          <w:szCs w:val="28"/>
        </w:rPr>
        <w:t xml:space="preserve"> 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 – </w:t>
      </w:r>
      <w:r>
        <w:rPr>
          <w:rFonts w:ascii="PT Astra Serif" w:eastAsia="Arial" w:hAnsi="PT Astra Serif"/>
          <w:sz w:val="28"/>
          <w:szCs w:val="28"/>
        </w:rPr>
        <w:t>45</w:t>
      </w:r>
      <w:r w:rsidRPr="00644BB5">
        <w:rPr>
          <w:rFonts w:ascii="PT Astra Serif" w:eastAsia="Arial" w:hAnsi="PT Astra Serif"/>
          <w:sz w:val="28"/>
          <w:szCs w:val="28"/>
        </w:rPr>
        <w:t xml:space="preserve"> человек (АППГ – 5</w:t>
      </w:r>
      <w:r>
        <w:rPr>
          <w:rFonts w:ascii="PT Astra Serif" w:eastAsia="Arial" w:hAnsi="PT Astra Serif"/>
          <w:sz w:val="28"/>
          <w:szCs w:val="28"/>
        </w:rPr>
        <w:t>2</w:t>
      </w:r>
      <w:r w:rsidRPr="00644BB5">
        <w:rPr>
          <w:rFonts w:ascii="PT Astra Serif" w:eastAsia="Arial" w:hAnsi="PT Astra Serif"/>
          <w:sz w:val="28"/>
          <w:szCs w:val="28"/>
        </w:rPr>
        <w:t xml:space="preserve"> человек</w:t>
      </w:r>
      <w:r>
        <w:rPr>
          <w:rFonts w:ascii="PT Astra Serif" w:eastAsia="Arial" w:hAnsi="PT Astra Serif"/>
          <w:sz w:val="28"/>
          <w:szCs w:val="28"/>
        </w:rPr>
        <w:t>а</w:t>
      </w:r>
      <w:r w:rsidRPr="00644BB5">
        <w:rPr>
          <w:rFonts w:ascii="PT Astra Serif" w:eastAsia="Arial" w:hAnsi="PT Astra Serif"/>
          <w:sz w:val="28"/>
          <w:szCs w:val="28"/>
        </w:rPr>
        <w:t>):</w:t>
      </w:r>
    </w:p>
    <w:p w:rsidR="007110E3" w:rsidRPr="00644BB5" w:rsidRDefault="007110E3" w:rsidP="007110E3">
      <w:pPr>
        <w:widowControl w:val="0"/>
        <w:ind w:firstLine="567"/>
        <w:jc w:val="both"/>
        <w:rPr>
          <w:rFonts w:ascii="PT Astra Serif" w:eastAsia="Arial" w:hAnsi="PT Astra Serif"/>
          <w:i/>
          <w:sz w:val="28"/>
          <w:szCs w:val="28"/>
          <w:u w:val="single"/>
        </w:rPr>
      </w:pPr>
      <w:proofErr w:type="spellStart"/>
      <w:r w:rsidRPr="00644BB5">
        <w:rPr>
          <w:rFonts w:ascii="PT Astra Serif" w:eastAsia="Arial" w:hAnsi="PT Astra Serif"/>
          <w:i/>
          <w:sz w:val="28"/>
          <w:szCs w:val="28"/>
          <w:u w:val="single"/>
        </w:rPr>
        <w:t>Справочно</w:t>
      </w:r>
      <w:proofErr w:type="spellEnd"/>
      <w:r w:rsidRPr="00644BB5">
        <w:rPr>
          <w:rFonts w:ascii="PT Astra Serif" w:eastAsia="Arial" w:hAnsi="PT Astra Serif"/>
          <w:i/>
          <w:sz w:val="28"/>
          <w:szCs w:val="28"/>
          <w:u w:val="single"/>
        </w:rPr>
        <w:t>:</w:t>
      </w:r>
    </w:p>
    <w:p w:rsidR="007110E3" w:rsidRDefault="007110E3" w:rsidP="007110E3">
      <w:pPr>
        <w:widowControl w:val="0"/>
        <w:numPr>
          <w:ilvl w:val="0"/>
          <w:numId w:val="1"/>
        </w:numPr>
        <w:jc w:val="both"/>
        <w:rPr>
          <w:rFonts w:ascii="PT Astra Serif" w:eastAsia="Arial" w:hAnsi="PT Astra Serif"/>
          <w:sz w:val="28"/>
          <w:szCs w:val="28"/>
        </w:rPr>
      </w:pPr>
      <w:r w:rsidRPr="00644BB5">
        <w:rPr>
          <w:rFonts w:ascii="PT Astra Serif" w:eastAsia="Arial" w:hAnsi="PT Astra Serif"/>
          <w:sz w:val="28"/>
          <w:szCs w:val="28"/>
        </w:rPr>
        <w:t>МАУ «МЦ «Гелиос» трудоустроено 4</w:t>
      </w:r>
      <w:r>
        <w:rPr>
          <w:rFonts w:ascii="PT Astra Serif" w:eastAsia="Arial" w:hAnsi="PT Astra Serif"/>
          <w:sz w:val="28"/>
          <w:szCs w:val="28"/>
        </w:rPr>
        <w:t>0</w:t>
      </w:r>
      <w:r w:rsidRPr="00644BB5">
        <w:rPr>
          <w:rFonts w:ascii="PT Astra Serif" w:eastAsia="Arial" w:hAnsi="PT Astra Serif"/>
          <w:sz w:val="28"/>
          <w:szCs w:val="28"/>
        </w:rPr>
        <w:t xml:space="preserve"> человек, из них: </w:t>
      </w:r>
    </w:p>
    <w:p w:rsidR="007110E3" w:rsidRDefault="007110E3" w:rsidP="007110E3">
      <w:pPr>
        <w:widowControl w:val="0"/>
        <w:jc w:val="both"/>
        <w:rPr>
          <w:rFonts w:ascii="PT Astra Serif" w:eastAsia="Arial" w:hAnsi="PT Astra Serif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>- общественные</w:t>
      </w:r>
      <w:r w:rsidRPr="00000427">
        <w:rPr>
          <w:rFonts w:ascii="PT Astra Serif" w:eastAsia="Arial" w:hAnsi="PT Astra Serif"/>
          <w:sz w:val="28"/>
          <w:szCs w:val="28"/>
        </w:rPr>
        <w:t xml:space="preserve"> работ</w:t>
      </w:r>
      <w:r>
        <w:rPr>
          <w:rFonts w:ascii="PT Astra Serif" w:eastAsia="Arial" w:hAnsi="PT Astra Serif"/>
          <w:sz w:val="28"/>
          <w:szCs w:val="28"/>
        </w:rPr>
        <w:t>ы</w:t>
      </w:r>
      <w:r w:rsidRPr="00000427">
        <w:rPr>
          <w:rFonts w:ascii="PT Astra Serif" w:eastAsia="Arial" w:hAnsi="PT Astra Serif"/>
          <w:sz w:val="28"/>
          <w:szCs w:val="28"/>
        </w:rPr>
        <w:t xml:space="preserve"> </w:t>
      </w:r>
      <w:r>
        <w:rPr>
          <w:rFonts w:ascii="PT Astra Serif" w:eastAsia="Arial" w:hAnsi="PT Astra Serif"/>
          <w:sz w:val="28"/>
          <w:szCs w:val="28"/>
        </w:rPr>
        <w:t>–</w:t>
      </w:r>
      <w:r w:rsidRPr="00000427">
        <w:rPr>
          <w:rFonts w:ascii="PT Astra Serif" w:eastAsia="Arial" w:hAnsi="PT Astra Serif"/>
          <w:sz w:val="28"/>
          <w:szCs w:val="28"/>
        </w:rPr>
        <w:t xml:space="preserve"> 30</w:t>
      </w:r>
      <w:r>
        <w:rPr>
          <w:rFonts w:ascii="PT Astra Serif" w:eastAsia="Arial" w:hAnsi="PT Astra Serif"/>
          <w:sz w:val="28"/>
          <w:szCs w:val="28"/>
        </w:rPr>
        <w:t>;</w:t>
      </w:r>
    </w:p>
    <w:p w:rsidR="007110E3" w:rsidRDefault="007110E3" w:rsidP="007110E3">
      <w:pPr>
        <w:widowControl w:val="0"/>
        <w:jc w:val="both"/>
        <w:rPr>
          <w:rFonts w:ascii="PT Astra Serif" w:eastAsia="Arial" w:hAnsi="PT Astra Serif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 xml:space="preserve">- </w:t>
      </w:r>
      <w:r w:rsidRPr="00000427">
        <w:rPr>
          <w:rFonts w:ascii="PT Astra Serif" w:eastAsia="Arial" w:hAnsi="PT Astra Serif"/>
          <w:sz w:val="28"/>
          <w:szCs w:val="28"/>
        </w:rPr>
        <w:t>7 человек - из категории лиц, испытывающих трудности в поисках работы</w:t>
      </w:r>
      <w:r>
        <w:rPr>
          <w:rFonts w:ascii="PT Astra Serif" w:eastAsia="Arial" w:hAnsi="PT Astra Serif"/>
          <w:sz w:val="28"/>
          <w:szCs w:val="28"/>
        </w:rPr>
        <w:t>;</w:t>
      </w:r>
    </w:p>
    <w:p w:rsidR="007110E3" w:rsidRDefault="007110E3" w:rsidP="007110E3">
      <w:pPr>
        <w:widowControl w:val="0"/>
        <w:jc w:val="both"/>
        <w:rPr>
          <w:rFonts w:ascii="PT Astra Serif" w:eastAsia="Arial" w:hAnsi="PT Astra Serif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 xml:space="preserve">- </w:t>
      </w:r>
      <w:r w:rsidRPr="00000427">
        <w:rPr>
          <w:rFonts w:ascii="PT Astra Serif" w:eastAsia="Arial" w:hAnsi="PT Astra Serif"/>
          <w:sz w:val="28"/>
          <w:szCs w:val="28"/>
        </w:rPr>
        <w:t xml:space="preserve">3 человека по направлению </w:t>
      </w:r>
      <w:r>
        <w:rPr>
          <w:rFonts w:ascii="PT Astra Serif" w:eastAsia="Arial" w:hAnsi="PT Astra Serif"/>
          <w:sz w:val="28"/>
          <w:szCs w:val="28"/>
        </w:rPr>
        <w:t>«</w:t>
      </w:r>
      <w:r w:rsidRPr="00000427">
        <w:rPr>
          <w:rFonts w:ascii="PT Astra Serif" w:eastAsia="Arial" w:hAnsi="PT Astra Serif"/>
          <w:sz w:val="28"/>
          <w:szCs w:val="28"/>
        </w:rPr>
        <w:t>Оказание комплексной помощи и содействие трудоустройству инвалидам, детям - инвалидам в возрасте от 14 до 18 лет, на оборудованные (оснащенные) рабочие места (без учета 2х наставников).</w:t>
      </w:r>
    </w:p>
    <w:p w:rsidR="007110E3" w:rsidRDefault="007110E3" w:rsidP="007110E3">
      <w:pPr>
        <w:widowControl w:val="0"/>
        <w:numPr>
          <w:ilvl w:val="0"/>
          <w:numId w:val="1"/>
        </w:numPr>
        <w:jc w:val="both"/>
        <w:rPr>
          <w:rFonts w:ascii="PT Astra Serif" w:eastAsia="Arial" w:hAnsi="PT Astra Serif"/>
          <w:sz w:val="28"/>
          <w:szCs w:val="28"/>
        </w:rPr>
      </w:pPr>
      <w:r w:rsidRPr="00644BB5">
        <w:rPr>
          <w:rFonts w:ascii="PT Astra Serif" w:eastAsia="Arial" w:hAnsi="PT Astra Serif"/>
          <w:sz w:val="28"/>
          <w:szCs w:val="28"/>
        </w:rPr>
        <w:t xml:space="preserve">Образовательные учреждения - трудоустроено </w:t>
      </w:r>
      <w:r>
        <w:rPr>
          <w:rFonts w:ascii="PT Astra Serif" w:eastAsia="Arial" w:hAnsi="PT Astra Serif"/>
          <w:sz w:val="28"/>
          <w:szCs w:val="28"/>
        </w:rPr>
        <w:t>5</w:t>
      </w:r>
      <w:r w:rsidRPr="00644BB5">
        <w:rPr>
          <w:rFonts w:ascii="PT Astra Serif" w:eastAsia="Arial" w:hAnsi="PT Astra Serif"/>
          <w:sz w:val="28"/>
          <w:szCs w:val="28"/>
        </w:rPr>
        <w:t xml:space="preserve"> человек</w:t>
      </w:r>
      <w:r>
        <w:rPr>
          <w:rFonts w:ascii="PT Astra Serif" w:eastAsia="Arial" w:hAnsi="PT Astra Serif"/>
          <w:sz w:val="28"/>
          <w:szCs w:val="28"/>
        </w:rPr>
        <w:t xml:space="preserve"> по направлению «общественные работы»</w:t>
      </w:r>
      <w:r w:rsidRPr="00644BB5">
        <w:rPr>
          <w:rFonts w:ascii="PT Astra Serif" w:eastAsia="Arial" w:hAnsi="PT Astra Serif"/>
          <w:sz w:val="28"/>
          <w:szCs w:val="28"/>
        </w:rPr>
        <w:t>, из них:</w:t>
      </w:r>
    </w:p>
    <w:p w:rsidR="007110E3" w:rsidRDefault="007110E3" w:rsidP="007110E3">
      <w:pPr>
        <w:tabs>
          <w:tab w:val="left" w:pos="2552"/>
        </w:tabs>
        <w:ind w:firstLine="567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7110E3" w:rsidRDefault="007110E3" w:rsidP="007110E3">
      <w:pPr>
        <w:tabs>
          <w:tab w:val="left" w:pos="2552"/>
        </w:tabs>
        <w:ind w:firstLine="567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 w:rsidRPr="00644BB5">
        <w:rPr>
          <w:rFonts w:ascii="PT Astra Serif" w:eastAsia="Andale Sans UI" w:hAnsi="PT Astra Serif"/>
          <w:b/>
          <w:kern w:val="1"/>
          <w:sz w:val="28"/>
          <w:szCs w:val="28"/>
        </w:rPr>
        <w:t>2.</w:t>
      </w:r>
      <w:r w:rsidRPr="00644BB5">
        <w:rPr>
          <w:rFonts w:ascii="PT Astra Serif" w:eastAsia="Andale Sans UI" w:hAnsi="PT Astra Serif"/>
          <w:kern w:val="1"/>
          <w:sz w:val="28"/>
          <w:szCs w:val="28"/>
        </w:rPr>
        <w:t xml:space="preserve"> Организация временного трудоустройства несовершеннолетних в возрасте от 14 до 18 лет в свободное от учебы время и молодежных – </w:t>
      </w:r>
      <w:r>
        <w:rPr>
          <w:rFonts w:ascii="PT Astra Serif" w:eastAsia="Andale Sans UI" w:hAnsi="PT Astra Serif"/>
          <w:kern w:val="1"/>
          <w:sz w:val="28"/>
          <w:szCs w:val="28"/>
        </w:rPr>
        <w:t xml:space="preserve">434 (АППГ – </w:t>
      </w:r>
      <w:r w:rsidRPr="00644BB5">
        <w:rPr>
          <w:rFonts w:ascii="PT Astra Serif" w:eastAsia="Andale Sans UI" w:hAnsi="PT Astra Serif"/>
          <w:kern w:val="1"/>
          <w:sz w:val="28"/>
          <w:szCs w:val="28"/>
        </w:rPr>
        <w:t>444</w:t>
      </w:r>
      <w:r>
        <w:rPr>
          <w:rFonts w:ascii="PT Astra Serif" w:eastAsia="Andale Sans UI" w:hAnsi="PT Astra Serif"/>
          <w:kern w:val="1"/>
          <w:sz w:val="28"/>
          <w:szCs w:val="28"/>
        </w:rPr>
        <w:t>)</w:t>
      </w:r>
      <w:r w:rsidRPr="00644BB5">
        <w:rPr>
          <w:rFonts w:ascii="PT Astra Serif" w:eastAsia="Andale Sans UI" w:hAnsi="PT Astra Serif"/>
          <w:kern w:val="1"/>
          <w:sz w:val="28"/>
          <w:szCs w:val="28"/>
        </w:rPr>
        <w:t xml:space="preserve"> несовершеннолетних, из них: </w:t>
      </w:r>
    </w:p>
    <w:p w:rsidR="007110E3" w:rsidRPr="00644BB5" w:rsidRDefault="007110E3" w:rsidP="007110E3">
      <w:pPr>
        <w:tabs>
          <w:tab w:val="left" w:pos="2552"/>
        </w:tabs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 w:rsidRPr="00644BB5">
        <w:rPr>
          <w:rFonts w:ascii="PT Astra Serif" w:eastAsia="Andale Sans UI" w:hAnsi="PT Astra Serif"/>
          <w:kern w:val="1"/>
          <w:sz w:val="28"/>
          <w:szCs w:val="28"/>
        </w:rPr>
        <w:t>- 3</w:t>
      </w:r>
      <w:r>
        <w:rPr>
          <w:rFonts w:ascii="PT Astra Serif" w:eastAsia="Andale Sans UI" w:hAnsi="PT Astra Serif"/>
          <w:kern w:val="1"/>
          <w:sz w:val="28"/>
          <w:szCs w:val="28"/>
        </w:rPr>
        <w:t>59</w:t>
      </w:r>
      <w:r w:rsidRPr="00644BB5">
        <w:rPr>
          <w:rFonts w:ascii="PT Astra Serif" w:eastAsia="Andale Sans UI" w:hAnsi="PT Astra Serif"/>
          <w:kern w:val="1"/>
          <w:sz w:val="28"/>
          <w:szCs w:val="28"/>
        </w:rPr>
        <w:t xml:space="preserve"> несовершеннолетних в рамках организации временного трудоустройства в свободное от учебы время;</w:t>
      </w:r>
    </w:p>
    <w:p w:rsidR="007110E3" w:rsidRPr="00644BB5" w:rsidRDefault="007110E3" w:rsidP="007110E3">
      <w:pPr>
        <w:tabs>
          <w:tab w:val="left" w:pos="2552"/>
        </w:tabs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 w:rsidRPr="00644BB5">
        <w:rPr>
          <w:rFonts w:ascii="PT Astra Serif" w:eastAsia="Andale Sans UI" w:hAnsi="PT Astra Serif"/>
          <w:kern w:val="1"/>
          <w:sz w:val="28"/>
          <w:szCs w:val="28"/>
        </w:rPr>
        <w:t xml:space="preserve">- </w:t>
      </w:r>
      <w:r>
        <w:rPr>
          <w:rFonts w:ascii="PT Astra Serif" w:eastAsia="Andale Sans UI" w:hAnsi="PT Astra Serif"/>
          <w:kern w:val="1"/>
          <w:sz w:val="28"/>
          <w:szCs w:val="28"/>
        </w:rPr>
        <w:t>75</w:t>
      </w:r>
      <w:r w:rsidRPr="00644BB5">
        <w:rPr>
          <w:rFonts w:ascii="PT Astra Serif" w:eastAsia="Andale Sans UI" w:hAnsi="PT Astra Serif"/>
          <w:kern w:val="1"/>
          <w:sz w:val="28"/>
          <w:szCs w:val="28"/>
        </w:rPr>
        <w:t xml:space="preserve"> несовершеннолетних в рамках организации деятельности молодежных трудовых отрядов</w:t>
      </w:r>
      <w:r>
        <w:rPr>
          <w:rFonts w:ascii="PT Astra Serif" w:eastAsia="Andale Sans UI" w:hAnsi="PT Astra Serif"/>
          <w:kern w:val="1"/>
          <w:sz w:val="28"/>
          <w:szCs w:val="28"/>
        </w:rPr>
        <w:t>.</w:t>
      </w:r>
      <w:r w:rsidRPr="00644BB5">
        <w:rPr>
          <w:rFonts w:ascii="PT Astra Serif" w:eastAsia="Andale Sans UI" w:hAnsi="PT Astra Serif"/>
          <w:kern w:val="1"/>
          <w:sz w:val="28"/>
          <w:szCs w:val="28"/>
        </w:rPr>
        <w:t xml:space="preserve"> </w:t>
      </w:r>
    </w:p>
    <w:p w:rsidR="007110E3" w:rsidRDefault="007110E3" w:rsidP="007110E3">
      <w:pPr>
        <w:tabs>
          <w:tab w:val="left" w:pos="2552"/>
        </w:tabs>
        <w:ind w:firstLine="567"/>
        <w:contextualSpacing/>
        <w:jc w:val="both"/>
        <w:rPr>
          <w:rFonts w:ascii="PT Astra Serif" w:eastAsia="Andale Sans UI" w:hAnsi="PT Astra Serif"/>
          <w:b/>
          <w:kern w:val="1"/>
          <w:sz w:val="28"/>
          <w:szCs w:val="28"/>
        </w:rPr>
      </w:pPr>
    </w:p>
    <w:p w:rsidR="007110E3" w:rsidRPr="00644BB5" w:rsidRDefault="007110E3" w:rsidP="007110E3">
      <w:pPr>
        <w:tabs>
          <w:tab w:val="left" w:pos="2552"/>
        </w:tabs>
        <w:ind w:firstLine="567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 w:rsidRPr="00644BB5">
        <w:rPr>
          <w:rFonts w:ascii="PT Astra Serif" w:eastAsia="Andale Sans UI" w:hAnsi="PT Astra Serif"/>
          <w:b/>
          <w:kern w:val="1"/>
          <w:sz w:val="28"/>
          <w:szCs w:val="28"/>
        </w:rPr>
        <w:t>3.</w:t>
      </w:r>
      <w:r w:rsidRPr="00644BB5">
        <w:rPr>
          <w:rFonts w:ascii="PT Astra Serif" w:eastAsia="Andale Sans UI" w:hAnsi="PT Astra Serif"/>
          <w:kern w:val="1"/>
          <w:sz w:val="28"/>
          <w:szCs w:val="28"/>
        </w:rPr>
        <w:t xml:space="preserve"> 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 – </w:t>
      </w:r>
      <w:r>
        <w:rPr>
          <w:rFonts w:ascii="PT Astra Serif" w:eastAsia="Andale Sans UI" w:hAnsi="PT Astra Serif"/>
          <w:kern w:val="1"/>
          <w:sz w:val="28"/>
          <w:szCs w:val="28"/>
        </w:rPr>
        <w:t>3</w:t>
      </w:r>
      <w:r w:rsidRPr="00644BB5">
        <w:rPr>
          <w:rFonts w:ascii="PT Astra Serif" w:eastAsia="Andale Sans UI" w:hAnsi="PT Astra Serif"/>
          <w:kern w:val="1"/>
          <w:sz w:val="28"/>
          <w:szCs w:val="28"/>
        </w:rPr>
        <w:t xml:space="preserve"> человека.</w:t>
      </w:r>
    </w:p>
    <w:p w:rsidR="007110E3" w:rsidRPr="00644BB5" w:rsidRDefault="007110E3" w:rsidP="007110E3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100% временных рабочих прошли первичный медосмотр при трудоустройстве.</w:t>
      </w:r>
    </w:p>
    <w:p w:rsidR="007110E3" w:rsidRPr="00644BB5" w:rsidRDefault="007110E3" w:rsidP="007110E3">
      <w:pPr>
        <w:widowControl w:val="0"/>
        <w:tabs>
          <w:tab w:val="left" w:pos="2552"/>
        </w:tabs>
        <w:ind w:firstLine="567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7110E3" w:rsidRPr="00644BB5" w:rsidRDefault="007110E3" w:rsidP="007110E3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 xml:space="preserve">Успешное решение поставленной задачи позволяет сохранить качество оказываемой услуги путём удовлетворения потребностей в сфере временного трудоустройства различных категорий подростков и молодёжи, создания дополнительных общественных рабочих мест. Создание условий для временного трудоустройства несовершеннолетних граждан, помогает снизить уровень преступности среди подростков, приобщить их к труду. </w:t>
      </w:r>
    </w:p>
    <w:p w:rsidR="007110E3" w:rsidRPr="00644BB5" w:rsidRDefault="007110E3" w:rsidP="007110E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110E3" w:rsidRPr="00644BB5" w:rsidRDefault="007110E3" w:rsidP="007110E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44BB5">
        <w:rPr>
          <w:rFonts w:ascii="PT Astra Serif" w:hAnsi="PT Astra Serif"/>
          <w:sz w:val="28"/>
          <w:szCs w:val="28"/>
          <w:lang w:eastAsia="ru-RU"/>
        </w:rPr>
        <w:t>На базе МАУ «МЦ «Гелиос» продолжило свою работу Мультимедийное агентство.</w:t>
      </w:r>
      <w:r w:rsidRPr="00644BB5">
        <w:rPr>
          <w:rFonts w:ascii="PT Astra Serif" w:hAnsi="PT Astra Serif"/>
          <w:sz w:val="28"/>
          <w:szCs w:val="28"/>
        </w:rPr>
        <w:t xml:space="preserve"> </w:t>
      </w:r>
      <w:r w:rsidRPr="00644BB5">
        <w:rPr>
          <w:rFonts w:ascii="PT Astra Serif" w:hAnsi="PT Astra Serif"/>
          <w:sz w:val="28"/>
          <w:szCs w:val="28"/>
          <w:lang w:eastAsia="ru-RU"/>
        </w:rPr>
        <w:t>Основными направлениями деятельности стало:</w:t>
      </w:r>
    </w:p>
    <w:p w:rsidR="007110E3" w:rsidRPr="00644BB5" w:rsidRDefault="007110E3" w:rsidP="007110E3">
      <w:pPr>
        <w:pStyle w:val="a5"/>
        <w:ind w:left="0" w:firstLine="709"/>
        <w:contextualSpacing w:val="0"/>
        <w:jc w:val="both"/>
        <w:rPr>
          <w:rStyle w:val="FontStyle28"/>
          <w:rFonts w:ascii="PT Astra Serif" w:hAnsi="PT Astra Serif"/>
          <w:sz w:val="28"/>
          <w:szCs w:val="28"/>
        </w:rPr>
      </w:pPr>
      <w:r w:rsidRPr="00644BB5">
        <w:rPr>
          <w:rStyle w:val="FontStyle28"/>
          <w:rFonts w:ascii="PT Astra Serif" w:hAnsi="PT Astra Serif"/>
          <w:sz w:val="28"/>
          <w:szCs w:val="28"/>
        </w:rPr>
        <w:t xml:space="preserve">конструирование – конструирование в практике профессиональной самореализации подростков и молодежи; </w:t>
      </w:r>
      <w:bookmarkStart w:id="0" w:name="_Hlk148345968"/>
      <w:bookmarkStart w:id="1" w:name="_Hlk156164863"/>
    </w:p>
    <w:bookmarkEnd w:id="0"/>
    <w:bookmarkEnd w:id="1"/>
    <w:p w:rsidR="007110E3" w:rsidRPr="00644BB5" w:rsidRDefault="007110E3" w:rsidP="007110E3">
      <w:pPr>
        <w:pStyle w:val="a5"/>
        <w:ind w:left="0" w:firstLine="680"/>
        <w:contextualSpacing w:val="0"/>
        <w:jc w:val="both"/>
        <w:rPr>
          <w:rFonts w:ascii="PT Astra Serif" w:eastAsia="Tahoma" w:hAnsi="PT Astra Serif"/>
          <w:sz w:val="28"/>
          <w:szCs w:val="28"/>
        </w:rPr>
      </w:pPr>
      <w:proofErr w:type="spellStart"/>
      <w:r w:rsidRPr="00644BB5">
        <w:rPr>
          <w:rStyle w:val="FontStyle28"/>
          <w:rFonts w:ascii="PT Astra Serif" w:hAnsi="PT Astra Serif"/>
          <w:sz w:val="28"/>
          <w:szCs w:val="28"/>
        </w:rPr>
        <w:t>Swift</w:t>
      </w:r>
      <w:proofErr w:type="spellEnd"/>
      <w:r w:rsidRPr="00644BB5">
        <w:rPr>
          <w:rStyle w:val="FontStyle28"/>
          <w:rFonts w:ascii="PT Astra Serif" w:hAnsi="PT Astra Serif"/>
          <w:sz w:val="28"/>
          <w:szCs w:val="28"/>
        </w:rPr>
        <w:t xml:space="preserve"> - практики программирования в профессиональной самореализации подростков и молодежи;</w:t>
      </w:r>
      <w:bookmarkStart w:id="2" w:name="_Hlk156164887"/>
      <w:r w:rsidRPr="00644BB5">
        <w:rPr>
          <w:rStyle w:val="FontStyle28"/>
          <w:rFonts w:ascii="PT Astra Serif" w:hAnsi="PT Astra Serif"/>
          <w:sz w:val="28"/>
          <w:szCs w:val="28"/>
        </w:rPr>
        <w:t xml:space="preserve"> </w:t>
      </w:r>
      <w:bookmarkEnd w:id="2"/>
    </w:p>
    <w:p w:rsidR="007110E3" w:rsidRPr="00644BB5" w:rsidRDefault="007110E3" w:rsidP="007110E3">
      <w:pPr>
        <w:pStyle w:val="a5"/>
        <w:ind w:left="0" w:firstLine="680"/>
        <w:contextualSpacing w:val="0"/>
        <w:jc w:val="both"/>
        <w:rPr>
          <w:rFonts w:ascii="PT Astra Serif" w:hAnsi="PT Astra Serif"/>
          <w:sz w:val="28"/>
          <w:szCs w:val="28"/>
        </w:rPr>
      </w:pPr>
      <w:r w:rsidRPr="00644BB5">
        <w:rPr>
          <w:rStyle w:val="FontStyle28"/>
          <w:rFonts w:ascii="PT Astra Serif" w:hAnsi="PT Astra Serif"/>
          <w:sz w:val="28"/>
          <w:szCs w:val="28"/>
        </w:rPr>
        <w:t xml:space="preserve">рисование 3D ручкой - практики профессиональной </w:t>
      </w:r>
      <w:bookmarkStart w:id="3" w:name="_Hlk99975627"/>
    </w:p>
    <w:p w:rsidR="007110E3" w:rsidRPr="00644BB5" w:rsidRDefault="007110E3" w:rsidP="007110E3">
      <w:pPr>
        <w:pStyle w:val="a5"/>
        <w:ind w:left="0" w:firstLine="709"/>
        <w:contextualSpacing w:val="0"/>
        <w:jc w:val="both"/>
        <w:rPr>
          <w:rFonts w:ascii="PT Astra Serif" w:eastAsia="Tahoma" w:hAnsi="PT Astra Serif"/>
          <w:sz w:val="28"/>
          <w:szCs w:val="28"/>
        </w:rPr>
      </w:pPr>
      <w:bookmarkStart w:id="4" w:name="_Hlk156164953"/>
      <w:bookmarkEnd w:id="3"/>
      <w:r w:rsidRPr="00644BB5">
        <w:rPr>
          <w:rFonts w:ascii="PT Astra Serif" w:hAnsi="PT Astra Serif"/>
          <w:sz w:val="28"/>
          <w:szCs w:val="28"/>
        </w:rPr>
        <w:t xml:space="preserve">3D моделирование и печать на 3D </w:t>
      </w:r>
      <w:proofErr w:type="gramStart"/>
      <w:r w:rsidRPr="00644BB5">
        <w:rPr>
          <w:rFonts w:ascii="PT Astra Serif" w:hAnsi="PT Astra Serif"/>
          <w:sz w:val="28"/>
          <w:szCs w:val="28"/>
        </w:rPr>
        <w:t>принтере</w:t>
      </w:r>
      <w:proofErr w:type="gramEnd"/>
      <w:r w:rsidRPr="00644BB5">
        <w:rPr>
          <w:rFonts w:ascii="PT Astra Serif" w:hAnsi="PT Astra Serif"/>
          <w:sz w:val="28"/>
          <w:szCs w:val="28"/>
        </w:rPr>
        <w:t xml:space="preserve"> - практики </w:t>
      </w:r>
      <w:r w:rsidRPr="00644BB5">
        <w:rPr>
          <w:rFonts w:ascii="PT Astra Serif" w:hAnsi="PT Astra Serif"/>
          <w:sz w:val="28"/>
          <w:szCs w:val="28"/>
        </w:rPr>
        <w:lastRenderedPageBreak/>
        <w:t>профессиональной самореализации подростков и молодежи</w:t>
      </w:r>
      <w:r w:rsidRPr="00644BB5">
        <w:rPr>
          <w:rStyle w:val="FontStyle28"/>
          <w:rFonts w:ascii="PT Astra Serif" w:hAnsi="PT Astra Serif"/>
          <w:sz w:val="28"/>
          <w:szCs w:val="28"/>
        </w:rPr>
        <w:t xml:space="preserve"> </w:t>
      </w:r>
    </w:p>
    <w:p w:rsidR="007110E3" w:rsidRPr="00644BB5" w:rsidRDefault="007110E3" w:rsidP="007110E3">
      <w:pPr>
        <w:ind w:firstLine="680"/>
        <w:jc w:val="both"/>
        <w:rPr>
          <w:rFonts w:ascii="PT Astra Serif" w:eastAsia="Tahoma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  <w:shd w:val="clear" w:color="auto" w:fill="FFFFFF"/>
        </w:rPr>
        <w:t xml:space="preserve">электроника для начинающих </w:t>
      </w:r>
      <w:r w:rsidRPr="00644BB5">
        <w:rPr>
          <w:rFonts w:ascii="PT Astra Serif" w:hAnsi="PT Astra Serif"/>
          <w:sz w:val="28"/>
          <w:szCs w:val="28"/>
          <w:shd w:val="clear" w:color="auto" w:fill="FFFFFF"/>
          <w:lang w:val="en-US"/>
        </w:rPr>
        <w:t>Arduino</w:t>
      </w:r>
      <w:r w:rsidRPr="00644BB5">
        <w:rPr>
          <w:rFonts w:ascii="PT Astra Serif" w:hAnsi="PT Astra Serif"/>
          <w:sz w:val="28"/>
          <w:szCs w:val="28"/>
          <w:shd w:val="clear" w:color="auto" w:fill="FFFFFF"/>
        </w:rPr>
        <w:t xml:space="preserve"> - </w:t>
      </w:r>
      <w:r w:rsidRPr="00644BB5">
        <w:rPr>
          <w:rFonts w:ascii="PT Astra Serif" w:hAnsi="PT Astra Serif"/>
          <w:sz w:val="28"/>
          <w:szCs w:val="28"/>
        </w:rPr>
        <w:t>практики программирования в профессиональной самореализации</w:t>
      </w:r>
    </w:p>
    <w:p w:rsidR="007110E3" w:rsidRPr="00644BB5" w:rsidRDefault="007110E3" w:rsidP="007110E3">
      <w:pPr>
        <w:ind w:firstLine="680"/>
        <w:jc w:val="both"/>
        <w:rPr>
          <w:rFonts w:ascii="PT Astra Serif" w:eastAsia="Tahoma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 xml:space="preserve">бумажное моделирование </w:t>
      </w:r>
    </w:p>
    <w:p w:rsidR="007110E3" w:rsidRPr="00644BB5" w:rsidRDefault="007110E3" w:rsidP="007110E3">
      <w:pPr>
        <w:pStyle w:val="a5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644BB5">
        <w:rPr>
          <w:rStyle w:val="FontStyle28"/>
          <w:rFonts w:ascii="PT Astra Serif" w:hAnsi="PT Astra Serif"/>
          <w:sz w:val="28"/>
          <w:szCs w:val="28"/>
        </w:rPr>
        <w:t xml:space="preserve">основы финансовой грамотности. </w:t>
      </w:r>
      <w:bookmarkEnd w:id="4"/>
    </w:p>
    <w:p w:rsidR="007110E3" w:rsidRPr="00644BB5" w:rsidRDefault="007110E3" w:rsidP="007110E3">
      <w:pPr>
        <w:widowControl w:val="0"/>
        <w:autoSpaceDE w:val="0"/>
        <w:autoSpaceDN w:val="0"/>
        <w:adjustRightInd w:val="0"/>
        <w:ind w:firstLine="600"/>
        <w:jc w:val="both"/>
        <w:outlineLvl w:val="1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Благодаря качественной и скоординированной работе в сфере молодежной политики удалось достичь следующих основных показателей:</w:t>
      </w:r>
    </w:p>
    <w:p w:rsidR="007110E3" w:rsidRPr="00644BB5" w:rsidRDefault="007110E3" w:rsidP="007110E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6700"/>
        <w:gridCol w:w="1276"/>
        <w:gridCol w:w="1134"/>
      </w:tblGrid>
      <w:tr w:rsidR="007110E3" w:rsidRPr="001F087F" w:rsidTr="001B3569">
        <w:tc>
          <w:tcPr>
            <w:tcW w:w="496" w:type="dxa"/>
          </w:tcPr>
          <w:p w:rsidR="007110E3" w:rsidRPr="001F087F" w:rsidRDefault="007110E3" w:rsidP="001B3569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1F087F">
              <w:rPr>
                <w:rFonts w:ascii="PT Astra Serif" w:hAnsi="PT Astra Serif"/>
                <w:i/>
                <w:sz w:val="28"/>
                <w:szCs w:val="28"/>
              </w:rPr>
              <w:t>№</w:t>
            </w:r>
          </w:p>
        </w:tc>
        <w:tc>
          <w:tcPr>
            <w:tcW w:w="6700" w:type="dxa"/>
          </w:tcPr>
          <w:p w:rsidR="007110E3" w:rsidRPr="001F087F" w:rsidRDefault="007110E3" w:rsidP="001B3569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1F087F">
              <w:rPr>
                <w:rFonts w:ascii="PT Astra Serif" w:hAnsi="PT Astra Serif"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7110E3" w:rsidRPr="001F087F" w:rsidRDefault="007110E3" w:rsidP="001B3569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1F087F">
              <w:rPr>
                <w:rFonts w:ascii="PT Astra Serif" w:hAnsi="PT Astra Serif"/>
                <w:i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110E3" w:rsidRPr="001F087F" w:rsidRDefault="007110E3" w:rsidP="001B3569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1F087F">
              <w:rPr>
                <w:rFonts w:ascii="PT Astra Serif" w:hAnsi="PT Astra Serif"/>
                <w:i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4</w:t>
            </w:r>
          </w:p>
        </w:tc>
      </w:tr>
      <w:tr w:rsidR="007110E3" w:rsidRPr="001F087F" w:rsidTr="001B3569">
        <w:tc>
          <w:tcPr>
            <w:tcW w:w="496" w:type="dxa"/>
          </w:tcPr>
          <w:p w:rsidR="007110E3" w:rsidRPr="001F087F" w:rsidRDefault="007110E3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700" w:type="dxa"/>
          </w:tcPr>
          <w:p w:rsidR="007110E3" w:rsidRPr="001F087F" w:rsidRDefault="007110E3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F087F">
              <w:rPr>
                <w:rFonts w:ascii="PT Astra Serif" w:hAnsi="PT Astra Serif"/>
                <w:sz w:val="28"/>
                <w:szCs w:val="28"/>
              </w:rPr>
              <w:t>Доля населения города Югорска, задействованной в мероприятиях по молодежной политике в общей численности населения, ед.</w:t>
            </w:r>
            <w:proofErr w:type="gramEnd"/>
          </w:p>
        </w:tc>
        <w:tc>
          <w:tcPr>
            <w:tcW w:w="1276" w:type="dxa"/>
          </w:tcPr>
          <w:p w:rsidR="007110E3" w:rsidRPr="001F087F" w:rsidRDefault="007110E3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68,0</w:t>
            </w:r>
          </w:p>
        </w:tc>
        <w:tc>
          <w:tcPr>
            <w:tcW w:w="1134" w:type="dxa"/>
          </w:tcPr>
          <w:p w:rsidR="007110E3" w:rsidRPr="001F087F" w:rsidRDefault="007110E3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69,5</w:t>
            </w:r>
          </w:p>
        </w:tc>
      </w:tr>
      <w:tr w:rsidR="007110E3" w:rsidRPr="001F087F" w:rsidTr="001B3569">
        <w:tc>
          <w:tcPr>
            <w:tcW w:w="496" w:type="dxa"/>
          </w:tcPr>
          <w:p w:rsidR="007110E3" w:rsidRPr="001F087F" w:rsidRDefault="007110E3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700" w:type="dxa"/>
          </w:tcPr>
          <w:p w:rsidR="007110E3" w:rsidRPr="001F087F" w:rsidRDefault="007110E3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Количество молодежи в возрасте 14-35 лет, задействованной в мероприятиях общественных объединений, чел.</w:t>
            </w:r>
          </w:p>
        </w:tc>
        <w:tc>
          <w:tcPr>
            <w:tcW w:w="1276" w:type="dxa"/>
          </w:tcPr>
          <w:p w:rsidR="007110E3" w:rsidRPr="001F087F" w:rsidRDefault="007110E3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2 200</w:t>
            </w:r>
          </w:p>
        </w:tc>
        <w:tc>
          <w:tcPr>
            <w:tcW w:w="1134" w:type="dxa"/>
          </w:tcPr>
          <w:p w:rsidR="007110E3" w:rsidRPr="001F087F" w:rsidRDefault="007110E3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2 200</w:t>
            </w:r>
          </w:p>
        </w:tc>
      </w:tr>
      <w:tr w:rsidR="007110E3" w:rsidRPr="001F087F" w:rsidTr="001B3569">
        <w:tc>
          <w:tcPr>
            <w:tcW w:w="496" w:type="dxa"/>
          </w:tcPr>
          <w:p w:rsidR="007110E3" w:rsidRPr="001F087F" w:rsidRDefault="007110E3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700" w:type="dxa"/>
          </w:tcPr>
          <w:p w:rsidR="007110E3" w:rsidRPr="001F087F" w:rsidRDefault="007110E3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 w:cs="Arial"/>
                <w:sz w:val="28"/>
                <w:szCs w:val="28"/>
                <w:lang w:eastAsia="en-US"/>
              </w:rPr>
              <w:t>Количество социально - значимых проектов, заявленных на конкурсы различного уровня, шт.</w:t>
            </w:r>
          </w:p>
        </w:tc>
        <w:tc>
          <w:tcPr>
            <w:tcW w:w="1276" w:type="dxa"/>
          </w:tcPr>
          <w:p w:rsidR="007110E3" w:rsidRPr="001F087F" w:rsidRDefault="007110E3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7110E3" w:rsidRPr="001F087F" w:rsidRDefault="007110E3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</w:t>
            </w:r>
          </w:p>
        </w:tc>
      </w:tr>
      <w:tr w:rsidR="007110E3" w:rsidRPr="001F087F" w:rsidTr="001B3569">
        <w:tc>
          <w:tcPr>
            <w:tcW w:w="496" w:type="dxa"/>
          </w:tcPr>
          <w:p w:rsidR="007110E3" w:rsidRPr="001F087F" w:rsidRDefault="007110E3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700" w:type="dxa"/>
          </w:tcPr>
          <w:p w:rsidR="007110E3" w:rsidRPr="001F087F" w:rsidRDefault="007110E3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К</w:t>
            </w:r>
            <w:r w:rsidRPr="001F087F">
              <w:rPr>
                <w:rFonts w:ascii="PT Astra Serif" w:hAnsi="PT Astra Serif" w:cs="Arial"/>
                <w:sz w:val="28"/>
                <w:szCs w:val="28"/>
                <w:lang w:eastAsia="en-US"/>
              </w:rPr>
              <w:t>оличество молодых людей, вовлеченных в реализуемые проекты и программы в сфере поддержки талантливой молодежи, чел</w:t>
            </w:r>
          </w:p>
        </w:tc>
        <w:tc>
          <w:tcPr>
            <w:tcW w:w="1276" w:type="dxa"/>
          </w:tcPr>
          <w:p w:rsidR="007110E3" w:rsidRPr="001F087F" w:rsidRDefault="007110E3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5 009</w:t>
            </w:r>
          </w:p>
        </w:tc>
        <w:tc>
          <w:tcPr>
            <w:tcW w:w="1134" w:type="dxa"/>
          </w:tcPr>
          <w:p w:rsidR="007110E3" w:rsidRPr="001F087F" w:rsidRDefault="007110E3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5 100</w:t>
            </w:r>
          </w:p>
        </w:tc>
      </w:tr>
      <w:tr w:rsidR="007110E3" w:rsidRPr="00644BB5" w:rsidTr="001B3569">
        <w:tc>
          <w:tcPr>
            <w:tcW w:w="496" w:type="dxa"/>
          </w:tcPr>
          <w:p w:rsidR="007110E3" w:rsidRPr="001F087F" w:rsidRDefault="007110E3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700" w:type="dxa"/>
          </w:tcPr>
          <w:p w:rsidR="007110E3" w:rsidRPr="001F087F" w:rsidRDefault="007110E3" w:rsidP="001B35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Доля детей и молодежи в возрасте от 14 – 35 лет, задействованной в мероприятиях </w:t>
            </w:r>
            <w:proofErr w:type="spellStart"/>
            <w:r w:rsidRPr="001F087F">
              <w:rPr>
                <w:rFonts w:ascii="PT Astra Serif" w:hAnsi="PT Astra Serif" w:cs="Arial"/>
                <w:sz w:val="28"/>
                <w:szCs w:val="28"/>
                <w:lang w:eastAsia="en-US"/>
              </w:rPr>
              <w:t>гражданско</w:t>
            </w:r>
            <w:proofErr w:type="spellEnd"/>
            <w:r w:rsidRPr="001F087F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 – патриотической направленности, %</w:t>
            </w:r>
          </w:p>
        </w:tc>
        <w:tc>
          <w:tcPr>
            <w:tcW w:w="1276" w:type="dxa"/>
          </w:tcPr>
          <w:p w:rsidR="007110E3" w:rsidRPr="001F087F" w:rsidRDefault="007110E3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30,5</w:t>
            </w:r>
          </w:p>
        </w:tc>
        <w:tc>
          <w:tcPr>
            <w:tcW w:w="1134" w:type="dxa"/>
          </w:tcPr>
          <w:p w:rsidR="007110E3" w:rsidRPr="001F087F" w:rsidRDefault="007110E3" w:rsidP="001B3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31,0</w:t>
            </w:r>
          </w:p>
        </w:tc>
      </w:tr>
    </w:tbl>
    <w:p w:rsidR="007110E3" w:rsidRPr="00644BB5" w:rsidRDefault="007110E3" w:rsidP="007110E3">
      <w:pPr>
        <w:pStyle w:val="10"/>
        <w:tabs>
          <w:tab w:val="left" w:pos="895"/>
        </w:tabs>
        <w:ind w:left="0"/>
        <w:jc w:val="both"/>
        <w:rPr>
          <w:rFonts w:ascii="PT Astra Serif" w:hAnsi="PT Astra Serif"/>
          <w:sz w:val="28"/>
          <w:szCs w:val="28"/>
        </w:rPr>
      </w:pPr>
    </w:p>
    <w:p w:rsidR="002B101C" w:rsidRPr="002B101C" w:rsidRDefault="002B101C" w:rsidP="002B101C">
      <w:pPr>
        <w:pStyle w:val="a5"/>
        <w:ind w:left="0" w:firstLine="567"/>
        <w:jc w:val="center"/>
        <w:rPr>
          <w:rStyle w:val="FontStyle28"/>
          <w:rFonts w:ascii="PT Astra Serif" w:hAnsi="PT Astra Serif"/>
          <w:b/>
          <w:i/>
          <w:sz w:val="28"/>
          <w:szCs w:val="28"/>
        </w:rPr>
      </w:pPr>
      <w:r w:rsidRPr="002B101C">
        <w:rPr>
          <w:rStyle w:val="FontStyle28"/>
          <w:rFonts w:ascii="PT Astra Serif" w:hAnsi="PT Astra Serif"/>
          <w:b/>
          <w:i/>
          <w:sz w:val="28"/>
          <w:szCs w:val="28"/>
        </w:rPr>
        <w:t>Молодежная политика и организация временного трудоустройства</w:t>
      </w:r>
    </w:p>
    <w:p w:rsidR="002B101C" w:rsidRPr="002B101C" w:rsidRDefault="002B101C" w:rsidP="002B101C">
      <w:pPr>
        <w:pStyle w:val="a5"/>
        <w:ind w:left="0" w:firstLine="567"/>
        <w:jc w:val="center"/>
        <w:rPr>
          <w:rStyle w:val="FontStyle28"/>
          <w:rFonts w:ascii="PT Astra Serif" w:hAnsi="PT Astra Serif"/>
          <w:b/>
          <w:i/>
          <w:sz w:val="28"/>
          <w:szCs w:val="28"/>
        </w:rPr>
      </w:pPr>
      <w:r w:rsidRPr="002B101C">
        <w:rPr>
          <w:rStyle w:val="FontStyle28"/>
          <w:rFonts w:ascii="PT Astra Serif" w:hAnsi="PT Astra Serif"/>
          <w:b/>
          <w:i/>
          <w:sz w:val="28"/>
          <w:szCs w:val="28"/>
        </w:rPr>
        <w:t>2019 – 2024 годы</w:t>
      </w:r>
    </w:p>
    <w:p w:rsidR="002B101C" w:rsidRDefault="002B101C" w:rsidP="002B101C">
      <w:pPr>
        <w:pStyle w:val="a5"/>
        <w:ind w:left="0" w:firstLine="567"/>
        <w:jc w:val="center"/>
        <w:rPr>
          <w:rStyle w:val="FontStyle28"/>
          <w:rFonts w:ascii="PT Astra Serif" w:hAnsi="PT Astra Serif"/>
          <w:sz w:val="28"/>
          <w:szCs w:val="28"/>
        </w:rPr>
      </w:pPr>
    </w:p>
    <w:p w:rsidR="002B101C" w:rsidRDefault="002B101C" w:rsidP="002B101C">
      <w:pPr>
        <w:pStyle w:val="a3"/>
        <w:ind w:firstLine="567"/>
        <w:jc w:val="both"/>
      </w:pPr>
      <w:r w:rsidRPr="002B101C">
        <w:rPr>
          <w:rFonts w:ascii="PT Astra Serif" w:hAnsi="PT Astra Serif"/>
          <w:sz w:val="28"/>
          <w:szCs w:val="28"/>
        </w:rPr>
        <w:t>С целью воспитания у молодых людей потребности в активном и здоровом образе жизни, укрепления здоровья, развития гражданской позиции, социальной активности в городе была разработана муниципальная программа города Югорска «Молодежная политика и организация временного трудоустройства», в которой были определены основные приоритеты развития сферы.</w:t>
      </w:r>
    </w:p>
    <w:p w:rsidR="002B101C" w:rsidRPr="00E51998" w:rsidRDefault="002B101C" w:rsidP="002B101C">
      <w:pPr>
        <w:pStyle w:val="11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Основными целями реализации мероприятий в сфере работы с детьми и молодежью в городе Югорске </w:t>
      </w:r>
      <w:r>
        <w:rPr>
          <w:rFonts w:ascii="PT Astra Serif" w:hAnsi="PT Astra Serif"/>
          <w:sz w:val="28"/>
          <w:szCs w:val="28"/>
        </w:rPr>
        <w:t>в отчетном периоде были</w:t>
      </w:r>
      <w:r w:rsidRPr="00E51998">
        <w:rPr>
          <w:rFonts w:ascii="PT Astra Serif" w:hAnsi="PT Astra Serif"/>
          <w:sz w:val="28"/>
          <w:szCs w:val="28"/>
        </w:rPr>
        <w:t>:</w:t>
      </w:r>
    </w:p>
    <w:p w:rsidR="002B101C" w:rsidRPr="00E51998" w:rsidRDefault="002B101C" w:rsidP="002B101C">
      <w:pPr>
        <w:pStyle w:val="11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1) повышение эффективности реализации молодежной политики в интересах социально </w:t>
      </w:r>
      <w:proofErr w:type="gramStart"/>
      <w:r w:rsidRPr="00E51998">
        <w:rPr>
          <w:rFonts w:ascii="PT Astra Serif" w:hAnsi="PT Astra Serif"/>
          <w:sz w:val="28"/>
          <w:szCs w:val="28"/>
        </w:rPr>
        <w:t>ориентированного</w:t>
      </w:r>
      <w:proofErr w:type="gramEnd"/>
      <w:r w:rsidRPr="00E51998">
        <w:rPr>
          <w:rFonts w:ascii="PT Astra Serif" w:hAnsi="PT Astra Serif"/>
          <w:sz w:val="28"/>
          <w:szCs w:val="28"/>
        </w:rPr>
        <w:t xml:space="preserve"> развития города, которое достигаются за счет:</w:t>
      </w:r>
    </w:p>
    <w:p w:rsidR="002B101C" w:rsidRPr="00E51998" w:rsidRDefault="002B101C" w:rsidP="002B101C">
      <w:pPr>
        <w:pStyle w:val="11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 - поддержки талантливой молодежи, молодежных инициатив;</w:t>
      </w:r>
    </w:p>
    <w:p w:rsidR="002B101C" w:rsidRPr="00E51998" w:rsidRDefault="002B101C" w:rsidP="002B101C">
      <w:pPr>
        <w:pStyle w:val="11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гражданского становления и патриотического воспитания молодежи;</w:t>
      </w:r>
    </w:p>
    <w:p w:rsidR="002B101C" w:rsidRPr="00E51998" w:rsidRDefault="002B101C" w:rsidP="002B101C">
      <w:pPr>
        <w:pStyle w:val="11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пропаганды здорового образа жизни, организации досуга молодежи;</w:t>
      </w:r>
    </w:p>
    <w:p w:rsidR="002B101C" w:rsidRPr="00E51998" w:rsidRDefault="002B101C" w:rsidP="002B101C">
      <w:pPr>
        <w:pStyle w:val="11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bCs/>
          <w:kern w:val="2"/>
          <w:sz w:val="28"/>
          <w:szCs w:val="28"/>
        </w:rPr>
        <w:t>- поддержки деятельности молодежных общественных объединений и волонтерского движения в городе;</w:t>
      </w:r>
    </w:p>
    <w:p w:rsidR="002B101C" w:rsidRPr="00E51998" w:rsidRDefault="002B101C" w:rsidP="002B101C">
      <w:pPr>
        <w:pStyle w:val="11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поддержки молодых семей, популяризации семейных ценностей.</w:t>
      </w:r>
    </w:p>
    <w:p w:rsidR="002B101C" w:rsidRPr="00E51998" w:rsidRDefault="002B101C" w:rsidP="002B101C">
      <w:pPr>
        <w:pStyle w:val="11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lastRenderedPageBreak/>
        <w:t>2) реализация мероприятий в области содействия занятости населению в городе Югорске.</w:t>
      </w:r>
    </w:p>
    <w:p w:rsidR="002B101C" w:rsidRDefault="002B101C" w:rsidP="002B101C"/>
    <w:p w:rsidR="002B101C" w:rsidRPr="00721F3A" w:rsidRDefault="002B101C" w:rsidP="002B101C">
      <w:pPr>
        <w:pStyle w:val="a5"/>
        <w:ind w:left="0" w:firstLine="567"/>
        <w:jc w:val="center"/>
        <w:rPr>
          <w:rStyle w:val="FontStyle28"/>
          <w:rFonts w:ascii="PT Astra Serif" w:hAnsi="PT Astra Serif"/>
          <w:sz w:val="28"/>
          <w:szCs w:val="28"/>
        </w:rPr>
      </w:pPr>
      <w:r>
        <w:rPr>
          <w:rStyle w:val="FontStyle28"/>
          <w:rFonts w:ascii="PT Astra Serif" w:hAnsi="PT Astra Serif"/>
          <w:sz w:val="28"/>
          <w:szCs w:val="28"/>
        </w:rPr>
        <w:t>Сведения о финансовых результатах реализации муниципальной программы за весь период реализации</w:t>
      </w:r>
    </w:p>
    <w:p w:rsidR="002B101C" w:rsidRPr="00005F11" w:rsidRDefault="00542B7E" w:rsidP="002B101C">
      <w:pPr>
        <w:pStyle w:val="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т</w:t>
      </w:r>
      <w:r w:rsidR="002B101C">
        <w:rPr>
          <w:rFonts w:ascii="PT Astra Serif" w:hAnsi="PT Astra Serif"/>
          <w:sz w:val="26"/>
          <w:szCs w:val="26"/>
        </w:rPr>
        <w:t>ыс. руб.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1906"/>
        <w:gridCol w:w="1071"/>
        <w:gridCol w:w="1132"/>
        <w:gridCol w:w="1132"/>
        <w:gridCol w:w="1132"/>
        <w:gridCol w:w="1132"/>
        <w:gridCol w:w="1274"/>
        <w:gridCol w:w="1251"/>
      </w:tblGrid>
      <w:tr w:rsidR="00542B7E" w:rsidTr="00542B7E">
        <w:tc>
          <w:tcPr>
            <w:tcW w:w="1906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i/>
                <w:szCs w:val="24"/>
              </w:rPr>
            </w:pPr>
            <w:r w:rsidRPr="00005F11">
              <w:rPr>
                <w:rFonts w:ascii="PT Astra Serif" w:hAnsi="PT Astra Serif"/>
                <w:i/>
                <w:szCs w:val="24"/>
              </w:rPr>
              <w:t>Источник финансирования</w:t>
            </w:r>
          </w:p>
        </w:tc>
        <w:tc>
          <w:tcPr>
            <w:tcW w:w="1071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i/>
                <w:szCs w:val="24"/>
              </w:rPr>
            </w:pPr>
            <w:r w:rsidRPr="00005F11">
              <w:rPr>
                <w:rFonts w:ascii="PT Astra Serif" w:hAnsi="PT Astra Serif"/>
                <w:i/>
                <w:szCs w:val="24"/>
              </w:rPr>
              <w:t>2019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i/>
                <w:szCs w:val="24"/>
              </w:rPr>
            </w:pPr>
            <w:r w:rsidRPr="00005F11">
              <w:rPr>
                <w:rFonts w:ascii="PT Astra Serif" w:hAnsi="PT Astra Serif"/>
                <w:i/>
                <w:szCs w:val="24"/>
              </w:rPr>
              <w:t>2020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i/>
                <w:szCs w:val="24"/>
              </w:rPr>
            </w:pPr>
            <w:r w:rsidRPr="00005F11">
              <w:rPr>
                <w:rFonts w:ascii="PT Astra Serif" w:hAnsi="PT Astra Serif"/>
                <w:i/>
                <w:szCs w:val="24"/>
              </w:rPr>
              <w:t>2021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i/>
                <w:szCs w:val="24"/>
              </w:rPr>
            </w:pPr>
            <w:r w:rsidRPr="00005F11">
              <w:rPr>
                <w:rFonts w:ascii="PT Astra Serif" w:hAnsi="PT Astra Serif"/>
                <w:i/>
                <w:szCs w:val="24"/>
              </w:rPr>
              <w:t>2022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i/>
                <w:szCs w:val="24"/>
              </w:rPr>
            </w:pPr>
            <w:r w:rsidRPr="00005F11">
              <w:rPr>
                <w:rFonts w:ascii="PT Astra Serif" w:hAnsi="PT Astra Serif"/>
                <w:i/>
                <w:szCs w:val="24"/>
              </w:rPr>
              <w:t>2023</w:t>
            </w:r>
          </w:p>
        </w:tc>
        <w:tc>
          <w:tcPr>
            <w:tcW w:w="1274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i/>
                <w:szCs w:val="24"/>
              </w:rPr>
            </w:pPr>
            <w:r w:rsidRPr="00005F11">
              <w:rPr>
                <w:rFonts w:ascii="PT Astra Serif" w:hAnsi="PT Astra Serif"/>
                <w:i/>
                <w:szCs w:val="24"/>
              </w:rPr>
              <w:t>2024</w:t>
            </w:r>
          </w:p>
        </w:tc>
        <w:tc>
          <w:tcPr>
            <w:tcW w:w="1251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Итого </w:t>
            </w:r>
          </w:p>
        </w:tc>
      </w:tr>
      <w:tr w:rsidR="00542B7E" w:rsidTr="00542B7E">
        <w:tc>
          <w:tcPr>
            <w:tcW w:w="1906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0,</w:t>
            </w:r>
            <w:bookmarkStart w:id="5" w:name="_GoBack"/>
            <w:bookmarkEnd w:id="5"/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274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251" w:type="dxa"/>
          </w:tcPr>
          <w:p w:rsidR="00542B7E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542B7E" w:rsidTr="00542B7E">
        <w:tc>
          <w:tcPr>
            <w:tcW w:w="1906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Бюджет автономного округа</w:t>
            </w:r>
          </w:p>
        </w:tc>
        <w:tc>
          <w:tcPr>
            <w:tcW w:w="1071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4 652,7</w:t>
            </w:r>
          </w:p>
        </w:tc>
        <w:tc>
          <w:tcPr>
            <w:tcW w:w="1132" w:type="dxa"/>
          </w:tcPr>
          <w:p w:rsidR="00542B7E" w:rsidRPr="00542B7E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 w:rsidRPr="00542B7E">
              <w:rPr>
                <w:rFonts w:ascii="PT Astra Serif" w:hAnsi="PT Astra Serif"/>
                <w:szCs w:val="24"/>
              </w:rPr>
              <w:t>4 612,4</w:t>
            </w:r>
          </w:p>
        </w:tc>
        <w:tc>
          <w:tcPr>
            <w:tcW w:w="1132" w:type="dxa"/>
          </w:tcPr>
          <w:p w:rsidR="00542B7E" w:rsidRPr="00542B7E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 w:rsidRPr="00542B7E">
              <w:rPr>
                <w:rFonts w:ascii="PT Astra Serif" w:hAnsi="PT Astra Serif"/>
                <w:szCs w:val="24"/>
              </w:rPr>
              <w:t>5 479,4</w:t>
            </w:r>
          </w:p>
        </w:tc>
        <w:tc>
          <w:tcPr>
            <w:tcW w:w="1132" w:type="dxa"/>
          </w:tcPr>
          <w:p w:rsidR="00542B7E" w:rsidRPr="00542B7E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 w:rsidRPr="00542B7E">
              <w:rPr>
                <w:rFonts w:ascii="PT Astra Serif" w:hAnsi="PT Astra Serif"/>
                <w:szCs w:val="24"/>
              </w:rPr>
              <w:t>5 614,6</w:t>
            </w:r>
          </w:p>
        </w:tc>
        <w:tc>
          <w:tcPr>
            <w:tcW w:w="1132" w:type="dxa"/>
          </w:tcPr>
          <w:p w:rsidR="00542B7E" w:rsidRPr="00542B7E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 w:rsidRPr="00542B7E">
              <w:rPr>
                <w:rFonts w:ascii="PT Astra Serif" w:hAnsi="PT Astra Serif"/>
                <w:szCs w:val="24"/>
              </w:rPr>
              <w:t>7 264,0</w:t>
            </w:r>
          </w:p>
        </w:tc>
        <w:tc>
          <w:tcPr>
            <w:tcW w:w="1274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12 554,6</w:t>
            </w:r>
          </w:p>
        </w:tc>
        <w:tc>
          <w:tcPr>
            <w:tcW w:w="1251" w:type="dxa"/>
          </w:tcPr>
          <w:p w:rsidR="00542B7E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40 177,7</w:t>
            </w:r>
          </w:p>
        </w:tc>
      </w:tr>
      <w:tr w:rsidR="00542B7E" w:rsidTr="00542B7E">
        <w:tc>
          <w:tcPr>
            <w:tcW w:w="1906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50 146,3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49 685,6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51 783,9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58 357,0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56 237,5</w:t>
            </w:r>
          </w:p>
        </w:tc>
        <w:tc>
          <w:tcPr>
            <w:tcW w:w="1274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73 371,8</w:t>
            </w:r>
          </w:p>
        </w:tc>
        <w:tc>
          <w:tcPr>
            <w:tcW w:w="1251" w:type="dxa"/>
          </w:tcPr>
          <w:p w:rsidR="00542B7E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339 582,1</w:t>
            </w:r>
          </w:p>
        </w:tc>
      </w:tr>
      <w:tr w:rsidR="00542B7E" w:rsidTr="00542B7E">
        <w:tc>
          <w:tcPr>
            <w:tcW w:w="1906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Иные внебюджетные источники</w:t>
            </w:r>
          </w:p>
        </w:tc>
        <w:tc>
          <w:tcPr>
            <w:tcW w:w="1071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12 474,1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13 653,3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13 171,9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14 336,4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11 109,9</w:t>
            </w:r>
          </w:p>
        </w:tc>
        <w:tc>
          <w:tcPr>
            <w:tcW w:w="1274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20 046,7</w:t>
            </w:r>
          </w:p>
        </w:tc>
        <w:tc>
          <w:tcPr>
            <w:tcW w:w="1251" w:type="dxa"/>
          </w:tcPr>
          <w:p w:rsidR="00542B7E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84 792,3</w:t>
            </w:r>
          </w:p>
        </w:tc>
      </w:tr>
      <w:tr w:rsidR="00542B7E" w:rsidTr="00542B7E">
        <w:tc>
          <w:tcPr>
            <w:tcW w:w="1906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Всего </w:t>
            </w:r>
          </w:p>
        </w:tc>
        <w:tc>
          <w:tcPr>
            <w:tcW w:w="1071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67 273,1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67 951,3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70 435,2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78 308,0</w:t>
            </w:r>
          </w:p>
        </w:tc>
        <w:tc>
          <w:tcPr>
            <w:tcW w:w="1132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74 611,4</w:t>
            </w:r>
          </w:p>
        </w:tc>
        <w:tc>
          <w:tcPr>
            <w:tcW w:w="1274" w:type="dxa"/>
          </w:tcPr>
          <w:p w:rsidR="00542B7E" w:rsidRPr="00005F11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105 973,1</w:t>
            </w:r>
          </w:p>
        </w:tc>
        <w:tc>
          <w:tcPr>
            <w:tcW w:w="1251" w:type="dxa"/>
          </w:tcPr>
          <w:p w:rsidR="00542B7E" w:rsidRDefault="00542B7E" w:rsidP="001B3569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464 552,1</w:t>
            </w:r>
          </w:p>
        </w:tc>
      </w:tr>
    </w:tbl>
    <w:p w:rsidR="002B101C" w:rsidRDefault="002B101C" w:rsidP="002B101C"/>
    <w:p w:rsidR="008B02E6" w:rsidRDefault="008B02E6" w:rsidP="002B101C">
      <w:pPr>
        <w:jc w:val="center"/>
        <w:rPr>
          <w:rFonts w:ascii="PT Astra Serif" w:hAnsi="PT Astra Serif"/>
          <w:sz w:val="28"/>
          <w:szCs w:val="28"/>
        </w:rPr>
      </w:pPr>
    </w:p>
    <w:p w:rsidR="008B02E6" w:rsidRDefault="008B02E6" w:rsidP="002B101C">
      <w:pPr>
        <w:jc w:val="center"/>
        <w:rPr>
          <w:rFonts w:ascii="PT Astra Serif" w:hAnsi="PT Astra Serif"/>
          <w:sz w:val="28"/>
          <w:szCs w:val="28"/>
        </w:rPr>
      </w:pPr>
    </w:p>
    <w:p w:rsidR="008B02E6" w:rsidRDefault="008B02E6" w:rsidP="002B101C">
      <w:pPr>
        <w:jc w:val="center"/>
        <w:rPr>
          <w:rFonts w:ascii="PT Astra Serif" w:hAnsi="PT Astra Serif"/>
          <w:sz w:val="28"/>
          <w:szCs w:val="28"/>
        </w:rPr>
      </w:pPr>
    </w:p>
    <w:p w:rsidR="008B02E6" w:rsidRDefault="008B02E6" w:rsidP="002B101C">
      <w:pPr>
        <w:jc w:val="center"/>
        <w:rPr>
          <w:rFonts w:ascii="PT Astra Serif" w:hAnsi="PT Astra Serif"/>
          <w:sz w:val="28"/>
          <w:szCs w:val="28"/>
        </w:rPr>
      </w:pPr>
    </w:p>
    <w:p w:rsidR="008B02E6" w:rsidRDefault="008B02E6" w:rsidP="002B101C">
      <w:pPr>
        <w:jc w:val="center"/>
        <w:rPr>
          <w:rFonts w:ascii="PT Astra Serif" w:hAnsi="PT Astra Serif"/>
          <w:sz w:val="28"/>
          <w:szCs w:val="28"/>
        </w:rPr>
      </w:pPr>
    </w:p>
    <w:p w:rsidR="008B02E6" w:rsidRDefault="008B02E6" w:rsidP="002B101C">
      <w:pPr>
        <w:jc w:val="center"/>
        <w:rPr>
          <w:rFonts w:ascii="PT Astra Serif" w:hAnsi="PT Astra Serif"/>
          <w:sz w:val="28"/>
          <w:szCs w:val="28"/>
        </w:rPr>
      </w:pPr>
    </w:p>
    <w:p w:rsidR="008B02E6" w:rsidRDefault="008B02E6" w:rsidP="002B101C">
      <w:pPr>
        <w:jc w:val="center"/>
        <w:rPr>
          <w:rFonts w:ascii="PT Astra Serif" w:hAnsi="PT Astra Serif"/>
          <w:sz w:val="28"/>
          <w:szCs w:val="28"/>
        </w:rPr>
        <w:sectPr w:rsidR="008B02E6" w:rsidSect="001F30C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B101C" w:rsidRDefault="002B101C" w:rsidP="002B101C">
      <w:pPr>
        <w:jc w:val="center"/>
        <w:rPr>
          <w:rFonts w:ascii="PT Astra Serif" w:hAnsi="PT Astra Serif"/>
          <w:sz w:val="28"/>
          <w:szCs w:val="28"/>
        </w:rPr>
      </w:pPr>
      <w:r w:rsidRPr="00AA6685">
        <w:rPr>
          <w:rFonts w:ascii="PT Astra Serif" w:hAnsi="PT Astra Serif"/>
          <w:sz w:val="28"/>
          <w:szCs w:val="28"/>
        </w:rPr>
        <w:lastRenderedPageBreak/>
        <w:t>Сведения о достижении запланированных целевых показателей реализации муниципальной программы</w:t>
      </w:r>
    </w:p>
    <w:p w:rsidR="002B101C" w:rsidRDefault="002B101C" w:rsidP="002B101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46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356"/>
        <w:gridCol w:w="1134"/>
        <w:gridCol w:w="1134"/>
        <w:gridCol w:w="1134"/>
        <w:gridCol w:w="1134"/>
        <w:gridCol w:w="1135"/>
        <w:gridCol w:w="1134"/>
      </w:tblGrid>
      <w:tr w:rsidR="00D928B4" w:rsidRPr="00D928B4" w:rsidTr="00D715E5">
        <w:trPr>
          <w:trHeight w:val="495"/>
        </w:trPr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7356" w:type="dxa"/>
            <w:vMerge w:val="restart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</w:pPr>
            <w:r w:rsidRPr="00D928B4"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</w:pPr>
            <w:r w:rsidRPr="00D928B4"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928B4" w:rsidRPr="00D928B4" w:rsidRDefault="00D928B4" w:rsidP="003E265D">
            <w:pPr>
              <w:jc w:val="center"/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928B4" w:rsidRPr="00D928B4" w:rsidRDefault="00D928B4" w:rsidP="003E265D">
            <w:pPr>
              <w:jc w:val="center"/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D928B4" w:rsidRPr="003E265D" w:rsidRDefault="00D928B4" w:rsidP="003E265D">
            <w:pPr>
              <w:jc w:val="center"/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D928B4" w:rsidRPr="00D928B4" w:rsidRDefault="00D928B4" w:rsidP="003E265D">
            <w:pPr>
              <w:jc w:val="center"/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</w:pPr>
            <w:r w:rsidRPr="00D928B4">
              <w:rPr>
                <w:rFonts w:ascii="PT Astra Serif" w:hAnsi="PT Astra Serif"/>
                <w:i/>
                <w:color w:val="000000"/>
                <w:szCs w:val="24"/>
                <w:lang w:eastAsia="ru-RU"/>
              </w:rPr>
              <w:t>2024</w:t>
            </w:r>
          </w:p>
        </w:tc>
      </w:tr>
      <w:tr w:rsidR="00D928B4" w:rsidRPr="00D928B4" w:rsidTr="00D715E5">
        <w:trPr>
          <w:trHeight w:val="276"/>
        </w:trPr>
        <w:tc>
          <w:tcPr>
            <w:tcW w:w="456" w:type="dxa"/>
            <w:vMerge/>
            <w:vAlign w:val="center"/>
            <w:hideMark/>
          </w:tcPr>
          <w:p w:rsidR="00D928B4" w:rsidRPr="003E265D" w:rsidRDefault="00D928B4" w:rsidP="003E265D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7356" w:type="dxa"/>
            <w:vMerge/>
            <w:vAlign w:val="center"/>
            <w:hideMark/>
          </w:tcPr>
          <w:p w:rsidR="00D928B4" w:rsidRPr="003E265D" w:rsidRDefault="00D928B4" w:rsidP="003E265D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928B4" w:rsidRPr="003E265D" w:rsidRDefault="00D928B4" w:rsidP="003E265D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928B4" w:rsidRPr="003E265D" w:rsidRDefault="00D928B4" w:rsidP="003E265D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28B4" w:rsidRPr="00D928B4" w:rsidRDefault="00D928B4" w:rsidP="003E265D">
            <w:pPr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928B4" w:rsidRPr="00D928B4" w:rsidRDefault="00D928B4" w:rsidP="003E265D">
            <w:pPr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:rsidR="00D928B4" w:rsidRPr="003E265D" w:rsidRDefault="00D928B4" w:rsidP="003E265D">
            <w:pPr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</w:tr>
      <w:tr w:rsidR="00D928B4" w:rsidRPr="00D928B4" w:rsidTr="00D715E5">
        <w:trPr>
          <w:trHeight w:val="812"/>
        </w:trPr>
        <w:tc>
          <w:tcPr>
            <w:tcW w:w="456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356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Доля населения города Югорска, задействованного в мероприятиях по молодежной политике, в общей численности населения</w:t>
            </w:r>
            <w:r w:rsidR="00D715E5">
              <w:rPr>
                <w:rFonts w:ascii="PT Astra Serif" w:hAnsi="PT Astra Serif"/>
                <w:color w:val="000000"/>
                <w:szCs w:val="24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D715E5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66,1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E9561D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E9561D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58,9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67,0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928B4" w:rsidRPr="003E265D" w:rsidRDefault="00D928B4" w:rsidP="00613D11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69,5</w:t>
            </w:r>
          </w:p>
        </w:tc>
      </w:tr>
      <w:tr w:rsidR="00D928B4" w:rsidRPr="00D928B4" w:rsidTr="00D715E5">
        <w:trPr>
          <w:trHeight w:val="714"/>
        </w:trPr>
        <w:tc>
          <w:tcPr>
            <w:tcW w:w="456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356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молодежи в возрасте 14-35 лет, задействованной в мероприятиях общественных объединений</w:t>
            </w:r>
            <w:r w:rsidR="00D715E5">
              <w:rPr>
                <w:rFonts w:ascii="PT Astra Serif" w:hAnsi="PT Astra Serif"/>
                <w:color w:val="000000"/>
                <w:szCs w:val="24"/>
                <w:lang w:eastAsia="ru-RU"/>
              </w:rPr>
              <w:t>,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1 800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1 800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2 100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1 800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2 200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928B4" w:rsidRPr="003E265D" w:rsidRDefault="00D928B4" w:rsidP="00613D11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2 200</w:t>
            </w:r>
          </w:p>
        </w:tc>
      </w:tr>
      <w:tr w:rsidR="00D928B4" w:rsidRPr="00D928B4" w:rsidTr="00D715E5">
        <w:trPr>
          <w:trHeight w:val="697"/>
        </w:trPr>
        <w:tc>
          <w:tcPr>
            <w:tcW w:w="456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356" w:type="dxa"/>
            <w:shd w:val="clear" w:color="auto" w:fill="auto"/>
            <w:hideMark/>
          </w:tcPr>
          <w:p w:rsidR="00D928B4" w:rsidRPr="003E265D" w:rsidRDefault="00D928B4" w:rsidP="003E265D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социально - значимых проектов, заявленных на конкурсы различного уровня</w:t>
            </w:r>
            <w:r w:rsidR="00D715E5">
              <w:rPr>
                <w:rFonts w:ascii="PT Astra Serif" w:hAnsi="PT Astra Serif"/>
                <w:color w:val="000000"/>
                <w:szCs w:val="24"/>
                <w:lang w:eastAsia="ru-RU"/>
              </w:rPr>
              <w:t>,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928B4" w:rsidRPr="003E265D" w:rsidRDefault="00D928B4" w:rsidP="00613D11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43</w:t>
            </w:r>
          </w:p>
        </w:tc>
      </w:tr>
      <w:tr w:rsidR="00D928B4" w:rsidRPr="00D928B4" w:rsidTr="00D715E5">
        <w:trPr>
          <w:trHeight w:val="688"/>
        </w:trPr>
        <w:tc>
          <w:tcPr>
            <w:tcW w:w="456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7356" w:type="dxa"/>
            <w:shd w:val="clear" w:color="auto" w:fill="auto"/>
            <w:hideMark/>
          </w:tcPr>
          <w:p w:rsidR="00D928B4" w:rsidRPr="003E265D" w:rsidRDefault="00D928B4" w:rsidP="003E265D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молодых людей, вовлеченных в реализуемые проекты и программы в сфере поддержки талантливой молодежи</w:t>
            </w:r>
            <w:r w:rsidR="00D715E5">
              <w:rPr>
                <w:rFonts w:ascii="PT Astra Serif" w:hAnsi="PT Astra Serif"/>
                <w:color w:val="000000"/>
                <w:szCs w:val="24"/>
                <w:lang w:eastAsia="ru-RU"/>
              </w:rPr>
              <w:t>,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5 457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5 560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5 300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5 614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5 009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928B4" w:rsidRPr="003E265D" w:rsidRDefault="00D928B4" w:rsidP="00613D11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5 100</w:t>
            </w:r>
          </w:p>
        </w:tc>
      </w:tr>
      <w:tr w:rsidR="00D928B4" w:rsidRPr="00D928B4" w:rsidTr="00D715E5">
        <w:trPr>
          <w:trHeight w:val="559"/>
        </w:trPr>
        <w:tc>
          <w:tcPr>
            <w:tcW w:w="456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356" w:type="dxa"/>
            <w:shd w:val="clear" w:color="auto" w:fill="auto"/>
            <w:hideMark/>
          </w:tcPr>
          <w:p w:rsidR="00D928B4" w:rsidRPr="003E265D" w:rsidRDefault="00D928B4" w:rsidP="003E265D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Доля детей и молодежи в возрасте от 14 до 35 лет, задействованной в мероприятиях гражданско-патриотической направленности</w:t>
            </w:r>
            <w:r w:rsidR="00D715E5">
              <w:rPr>
                <w:rFonts w:ascii="PT Astra Serif" w:hAnsi="PT Astra Serif"/>
                <w:color w:val="000000"/>
                <w:szCs w:val="24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D928B4" w:rsidP="007D4CB1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D928B4" w:rsidP="007D4CB1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30,0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D928B4" w:rsidRPr="003E265D" w:rsidRDefault="007D4CB1" w:rsidP="007D4CB1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30,</w:t>
            </w:r>
            <w:r w:rsidR="00D928B4"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928B4" w:rsidRPr="003E265D" w:rsidRDefault="00D928B4" w:rsidP="007D4CB1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31,0</w:t>
            </w:r>
          </w:p>
        </w:tc>
      </w:tr>
      <w:tr w:rsidR="00D928B4" w:rsidRPr="00D928B4" w:rsidTr="00D715E5">
        <w:trPr>
          <w:trHeight w:val="567"/>
        </w:trPr>
        <w:tc>
          <w:tcPr>
            <w:tcW w:w="456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7356" w:type="dxa"/>
            <w:shd w:val="clear" w:color="auto" w:fill="auto"/>
            <w:hideMark/>
          </w:tcPr>
          <w:p w:rsidR="00D928B4" w:rsidRPr="003E265D" w:rsidRDefault="00D928B4" w:rsidP="003E265D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Объем выполнения муниципального задания подведомственным учреждением</w:t>
            </w:r>
            <w:r w:rsidR="00861D70">
              <w:rPr>
                <w:rFonts w:ascii="PT Astra Serif" w:hAnsi="PT Astra Serif"/>
                <w:color w:val="000000"/>
                <w:szCs w:val="24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7D4C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7D4C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100,0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D928B4" w:rsidRPr="003E265D" w:rsidRDefault="007D4C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98,8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928B4" w:rsidRPr="003E265D" w:rsidRDefault="00D928B4" w:rsidP="007D4CB1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100,0</w:t>
            </w:r>
          </w:p>
        </w:tc>
      </w:tr>
      <w:tr w:rsidR="00D928B4" w:rsidRPr="00D928B4" w:rsidTr="00D715E5">
        <w:trPr>
          <w:trHeight w:val="556"/>
        </w:trPr>
        <w:tc>
          <w:tcPr>
            <w:tcW w:w="456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356" w:type="dxa"/>
            <w:shd w:val="clear" w:color="auto" w:fill="auto"/>
            <w:hideMark/>
          </w:tcPr>
          <w:p w:rsidR="00D928B4" w:rsidRPr="003E265D" w:rsidRDefault="00D928B4" w:rsidP="003E265D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трудоустроенных граждан, признанных                                        в установленном порядке безработными</w:t>
            </w:r>
            <w:r w:rsidR="00861D70">
              <w:rPr>
                <w:rFonts w:ascii="PT Astra Serif" w:hAnsi="PT Astra Serif"/>
                <w:color w:val="000000"/>
                <w:szCs w:val="24"/>
                <w:lang w:eastAsia="ru-RU"/>
              </w:rPr>
              <w:t>,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928B4" w:rsidRPr="003E265D" w:rsidRDefault="00D928B4" w:rsidP="00613D11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45</w:t>
            </w:r>
          </w:p>
        </w:tc>
      </w:tr>
      <w:tr w:rsidR="00D928B4" w:rsidRPr="00D928B4" w:rsidTr="00D715E5">
        <w:trPr>
          <w:trHeight w:val="540"/>
        </w:trPr>
        <w:tc>
          <w:tcPr>
            <w:tcW w:w="456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7356" w:type="dxa"/>
            <w:shd w:val="clear" w:color="auto" w:fill="auto"/>
            <w:hideMark/>
          </w:tcPr>
          <w:p w:rsidR="00D928B4" w:rsidRPr="003E265D" w:rsidRDefault="00D928B4" w:rsidP="003E265D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несовершеннолетних, трудоустроенных за счет создания временных рабочих мест</w:t>
            </w:r>
            <w:r w:rsidR="00861D70">
              <w:rPr>
                <w:rFonts w:ascii="PT Astra Serif" w:hAnsi="PT Astra Serif"/>
                <w:color w:val="000000"/>
                <w:szCs w:val="24"/>
                <w:lang w:eastAsia="ru-RU"/>
              </w:rPr>
              <w:t>,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426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278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348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444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928B4" w:rsidRPr="003E265D" w:rsidRDefault="00D928B4" w:rsidP="00613D11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434</w:t>
            </w:r>
          </w:p>
        </w:tc>
      </w:tr>
      <w:tr w:rsidR="00D928B4" w:rsidRPr="00D928B4" w:rsidTr="00D715E5">
        <w:trPr>
          <w:trHeight w:val="843"/>
        </w:trPr>
        <w:tc>
          <w:tcPr>
            <w:tcW w:w="456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7356" w:type="dxa"/>
            <w:shd w:val="clear" w:color="auto" w:fill="auto"/>
            <w:hideMark/>
          </w:tcPr>
          <w:p w:rsidR="00D928B4" w:rsidRPr="003E265D" w:rsidRDefault="00D928B4" w:rsidP="003E265D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Количество трудоустроенных выпускников профессиональных образовательных организаций и образовательных организаций </w:t>
            </w:r>
            <w:proofErr w:type="gramStart"/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высшего</w:t>
            </w:r>
            <w:proofErr w:type="gramEnd"/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образования</w:t>
            </w:r>
            <w:r w:rsidR="00861D70">
              <w:rPr>
                <w:rFonts w:ascii="PT Astra Serif" w:hAnsi="PT Astra Serif"/>
                <w:color w:val="000000"/>
                <w:szCs w:val="24"/>
                <w:lang w:eastAsia="ru-RU"/>
              </w:rPr>
              <w:t>,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928B4" w:rsidRPr="003E265D" w:rsidRDefault="00D928B4" w:rsidP="00613D11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3</w:t>
            </w:r>
          </w:p>
        </w:tc>
      </w:tr>
      <w:tr w:rsidR="00D928B4" w:rsidRPr="00D928B4" w:rsidTr="00D715E5">
        <w:trPr>
          <w:trHeight w:val="1126"/>
        </w:trPr>
        <w:tc>
          <w:tcPr>
            <w:tcW w:w="456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356" w:type="dxa"/>
            <w:shd w:val="clear" w:color="auto" w:fill="auto"/>
            <w:hideMark/>
          </w:tcPr>
          <w:p w:rsidR="00D928B4" w:rsidRPr="003E265D" w:rsidRDefault="00D928B4" w:rsidP="003E265D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</w:t>
            </w:r>
            <w:r w:rsidR="00861D70">
              <w:rPr>
                <w:rFonts w:ascii="PT Astra Serif" w:hAnsi="PT Astra Serif"/>
                <w:color w:val="000000"/>
                <w:szCs w:val="24"/>
                <w:lang w:eastAsia="ru-RU"/>
              </w:rPr>
              <w:t>го профессионального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0,004534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0,005838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0,007180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928B4" w:rsidRPr="003E265D" w:rsidRDefault="00D928B4" w:rsidP="00613D11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0,008596</w:t>
            </w:r>
          </w:p>
        </w:tc>
      </w:tr>
      <w:tr w:rsidR="00D928B4" w:rsidRPr="00D928B4" w:rsidTr="00D715E5">
        <w:trPr>
          <w:trHeight w:val="277"/>
        </w:trPr>
        <w:tc>
          <w:tcPr>
            <w:tcW w:w="456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7356" w:type="dxa"/>
            <w:shd w:val="clear" w:color="auto" w:fill="auto"/>
            <w:hideMark/>
          </w:tcPr>
          <w:p w:rsidR="00D928B4" w:rsidRPr="003E265D" w:rsidRDefault="00D928B4" w:rsidP="003E265D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Доля граждан, вовлеченных в добровольческую деятельность</w:t>
            </w:r>
            <w:r w:rsidR="00861D70">
              <w:rPr>
                <w:rFonts w:ascii="PT Astra Serif" w:hAnsi="PT Astra Serif"/>
                <w:color w:val="000000"/>
                <w:szCs w:val="24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7D4C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7D4C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18,0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D928B4" w:rsidRPr="003E265D" w:rsidRDefault="007D4C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928B4" w:rsidRPr="003E265D" w:rsidRDefault="007D4CB1" w:rsidP="004522A9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20,0</w:t>
            </w:r>
          </w:p>
        </w:tc>
      </w:tr>
      <w:tr w:rsidR="00D928B4" w:rsidRPr="00D928B4" w:rsidTr="00D715E5">
        <w:trPr>
          <w:trHeight w:val="835"/>
        </w:trPr>
        <w:tc>
          <w:tcPr>
            <w:tcW w:w="456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356" w:type="dxa"/>
            <w:shd w:val="clear" w:color="auto" w:fill="auto"/>
            <w:hideMark/>
          </w:tcPr>
          <w:p w:rsidR="00D928B4" w:rsidRPr="003E265D" w:rsidRDefault="00D928B4" w:rsidP="003E265D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городе Югорске</w:t>
            </w:r>
            <w:r w:rsidR="00861D70">
              <w:rPr>
                <w:rFonts w:ascii="PT Astra Serif" w:hAnsi="PT Astra Serif"/>
                <w:color w:val="000000"/>
                <w:szCs w:val="24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AB76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684F09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7D4C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7D4C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39,0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D928B4" w:rsidRPr="003E265D" w:rsidRDefault="007D4CB1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928B4" w:rsidRPr="003E265D" w:rsidRDefault="007D4CB1" w:rsidP="004522A9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45,0</w:t>
            </w:r>
          </w:p>
        </w:tc>
      </w:tr>
      <w:tr w:rsidR="00D928B4" w:rsidRPr="00D928B4" w:rsidTr="00D715E5">
        <w:trPr>
          <w:trHeight w:val="408"/>
        </w:trPr>
        <w:tc>
          <w:tcPr>
            <w:tcW w:w="456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356" w:type="dxa"/>
            <w:shd w:val="clear" w:color="auto" w:fill="auto"/>
            <w:vAlign w:val="center"/>
            <w:hideMark/>
          </w:tcPr>
          <w:p w:rsidR="00D928B4" w:rsidRPr="003E265D" w:rsidRDefault="00D928B4" w:rsidP="00E9561D">
            <w:pPr>
              <w:suppressAutoHyphens w:val="0"/>
              <w:jc w:val="both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Степень выполнения целевых показателей муниципальной программы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28B4" w:rsidRPr="003E265D" w:rsidRDefault="00D928B4" w:rsidP="003E265D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</w:tr>
    </w:tbl>
    <w:p w:rsidR="002B101C" w:rsidRDefault="002B101C"/>
    <w:p w:rsidR="002B101C" w:rsidRDefault="002B101C"/>
    <w:p w:rsidR="008B02E6" w:rsidRDefault="008B02E6">
      <w:pPr>
        <w:sectPr w:rsidR="008B02E6" w:rsidSect="00D928B4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8B02E6" w:rsidRPr="00F64068" w:rsidRDefault="00F64068" w:rsidP="00F6406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64068">
        <w:rPr>
          <w:rFonts w:ascii="PT Astra Serif" w:hAnsi="PT Astra Serif"/>
          <w:sz w:val="28"/>
          <w:szCs w:val="28"/>
        </w:rPr>
        <w:lastRenderedPageBreak/>
        <w:t>Говоря о результативности реализации муниципальной программы, можно отметить высокое качество выполнения мероприятий, достижение целевых показателей и целевого использования бюджетных средств.</w:t>
      </w:r>
    </w:p>
    <w:p w:rsidR="002B101C" w:rsidRPr="00644BB5" w:rsidRDefault="002B101C" w:rsidP="002B101C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Достижение определенных результатов в работе с детьми и молодежью приносит ощутимую пользу в улучшении качества жизни молодежи в городе и стимулирует оздоровление социально-психологического состояния общества, обеспечивает вовлечение молодых квалифицированных кадров в деятельность субъектов рынка труда и развивает у молодежи навыки здорового образа жизни.</w:t>
      </w:r>
    </w:p>
    <w:p w:rsidR="002B101C" w:rsidRPr="00644BB5" w:rsidRDefault="002B101C" w:rsidP="002B101C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Реализуемая программа</w:t>
      </w:r>
      <w:r w:rsidRPr="00644BB5">
        <w:rPr>
          <w:rFonts w:ascii="PT Astra Serif" w:hAnsi="PT Astra Serif"/>
          <w:sz w:val="28"/>
          <w:szCs w:val="28"/>
        </w:rPr>
        <w:t xml:space="preserve"> полностью учитыва</w:t>
      </w:r>
      <w:r>
        <w:rPr>
          <w:rFonts w:ascii="PT Astra Serif" w:hAnsi="PT Astra Serif"/>
          <w:sz w:val="28"/>
          <w:szCs w:val="28"/>
        </w:rPr>
        <w:t xml:space="preserve">ла </w:t>
      </w:r>
      <w:r w:rsidRPr="00644BB5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>реализовывала</w:t>
      </w:r>
      <w:r w:rsidRPr="00644BB5">
        <w:rPr>
          <w:rFonts w:ascii="PT Astra Serif" w:hAnsi="PT Astra Serif"/>
          <w:sz w:val="28"/>
          <w:szCs w:val="28"/>
        </w:rPr>
        <w:t xml:space="preserve"> задачи, которые предусматривает проводимая государством молодежная политика и</w:t>
      </w:r>
      <w:r>
        <w:rPr>
          <w:rFonts w:ascii="PT Astra Serif" w:hAnsi="PT Astra Serif"/>
          <w:sz w:val="28"/>
          <w:szCs w:val="28"/>
        </w:rPr>
        <w:t xml:space="preserve"> была </w:t>
      </w:r>
      <w:r w:rsidRPr="00644BB5">
        <w:rPr>
          <w:rFonts w:ascii="PT Astra Serif" w:hAnsi="PT Astra Serif"/>
          <w:sz w:val="28"/>
          <w:szCs w:val="28"/>
        </w:rPr>
        <w:t xml:space="preserve"> направлена на достижение социально значимых результатов работы с детьми и молодёжью в городе Югорске:</w:t>
      </w:r>
    </w:p>
    <w:p w:rsidR="002B101C" w:rsidRPr="00644BB5" w:rsidRDefault="002B101C" w:rsidP="002B101C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- повышени</w:t>
      </w:r>
      <w:r w:rsidR="00F64068">
        <w:rPr>
          <w:rFonts w:ascii="PT Astra Serif" w:hAnsi="PT Astra Serif"/>
          <w:sz w:val="28"/>
          <w:szCs w:val="28"/>
        </w:rPr>
        <w:t>ю</w:t>
      </w:r>
      <w:r w:rsidRPr="00644BB5">
        <w:rPr>
          <w:rFonts w:ascii="PT Astra Serif" w:hAnsi="PT Astra Serif"/>
          <w:sz w:val="28"/>
          <w:szCs w:val="28"/>
        </w:rPr>
        <w:t xml:space="preserve"> уровня </w:t>
      </w:r>
      <w:proofErr w:type="spellStart"/>
      <w:r w:rsidRPr="00644BB5">
        <w:rPr>
          <w:rFonts w:ascii="PT Astra Serif" w:hAnsi="PT Astra Serif"/>
          <w:sz w:val="28"/>
          <w:szCs w:val="28"/>
        </w:rPr>
        <w:t>гражданско</w:t>
      </w:r>
      <w:proofErr w:type="spellEnd"/>
      <w:r w:rsidRPr="00644BB5">
        <w:rPr>
          <w:rFonts w:ascii="PT Astra Serif" w:hAnsi="PT Astra Serif"/>
          <w:sz w:val="28"/>
          <w:szCs w:val="28"/>
        </w:rPr>
        <w:t xml:space="preserve"> – патриотического сознания молодежи;</w:t>
      </w:r>
    </w:p>
    <w:p w:rsidR="002B101C" w:rsidRPr="00644BB5" w:rsidRDefault="002B101C" w:rsidP="002B101C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- укреплени</w:t>
      </w:r>
      <w:r w:rsidR="00F64068">
        <w:rPr>
          <w:rFonts w:ascii="PT Astra Serif" w:hAnsi="PT Astra Serif"/>
          <w:sz w:val="28"/>
          <w:szCs w:val="28"/>
        </w:rPr>
        <w:t>ю</w:t>
      </w:r>
      <w:r w:rsidRPr="00644BB5">
        <w:rPr>
          <w:rFonts w:ascii="PT Astra Serif" w:hAnsi="PT Astra Serif"/>
          <w:sz w:val="28"/>
          <w:szCs w:val="28"/>
        </w:rPr>
        <w:t xml:space="preserve"> института молодой семьи;</w:t>
      </w:r>
    </w:p>
    <w:p w:rsidR="002B101C" w:rsidRPr="00644BB5" w:rsidRDefault="002B101C" w:rsidP="002B101C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- создани</w:t>
      </w:r>
      <w:r w:rsidR="00F64068">
        <w:rPr>
          <w:rFonts w:ascii="PT Astra Serif" w:hAnsi="PT Astra Serif"/>
          <w:sz w:val="28"/>
          <w:szCs w:val="28"/>
        </w:rPr>
        <w:t>ю</w:t>
      </w:r>
      <w:r w:rsidRPr="00644BB5">
        <w:rPr>
          <w:rFonts w:ascii="PT Astra Serif" w:hAnsi="PT Astra Serif"/>
          <w:sz w:val="28"/>
          <w:szCs w:val="28"/>
        </w:rPr>
        <w:t xml:space="preserve"> условий для реализации творческого, духовно – нравственного и интеллектуального потенциала молодежи;</w:t>
      </w:r>
    </w:p>
    <w:p w:rsidR="002B101C" w:rsidRPr="00644BB5" w:rsidRDefault="002B101C" w:rsidP="002B101C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- содействи</w:t>
      </w:r>
      <w:r w:rsidR="00F64068">
        <w:rPr>
          <w:rFonts w:ascii="PT Astra Serif" w:hAnsi="PT Astra Serif"/>
          <w:sz w:val="28"/>
          <w:szCs w:val="28"/>
        </w:rPr>
        <w:t>ю</w:t>
      </w:r>
      <w:r w:rsidRPr="00644BB5">
        <w:rPr>
          <w:rFonts w:ascii="PT Astra Serif" w:hAnsi="PT Astra Serif"/>
          <w:sz w:val="28"/>
          <w:szCs w:val="28"/>
        </w:rPr>
        <w:t xml:space="preserve"> профессиональной занятости и росту деловой активности работающей молодежи;</w:t>
      </w:r>
    </w:p>
    <w:p w:rsidR="002B101C" w:rsidRPr="00644BB5" w:rsidRDefault="002B101C" w:rsidP="002B101C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- поддержк</w:t>
      </w:r>
      <w:r w:rsidR="00F64068">
        <w:rPr>
          <w:rFonts w:ascii="PT Astra Serif" w:hAnsi="PT Astra Serif"/>
          <w:sz w:val="28"/>
          <w:szCs w:val="28"/>
        </w:rPr>
        <w:t>е</w:t>
      </w:r>
      <w:r w:rsidRPr="00644BB5">
        <w:rPr>
          <w:rFonts w:ascii="PT Astra Serif" w:hAnsi="PT Astra Serif"/>
          <w:sz w:val="28"/>
          <w:szCs w:val="28"/>
        </w:rPr>
        <w:t xml:space="preserve"> деятельности детских и молодежных общественных объединений, развити</w:t>
      </w:r>
      <w:r w:rsidR="00F64068">
        <w:rPr>
          <w:rFonts w:ascii="PT Astra Serif" w:hAnsi="PT Astra Serif"/>
          <w:sz w:val="28"/>
          <w:szCs w:val="28"/>
        </w:rPr>
        <w:t>ю</w:t>
      </w:r>
      <w:r w:rsidRPr="00644BB5">
        <w:rPr>
          <w:rFonts w:ascii="PT Astra Serif" w:hAnsi="PT Astra Serif"/>
          <w:sz w:val="28"/>
          <w:szCs w:val="28"/>
        </w:rPr>
        <w:t xml:space="preserve"> системы клубов для молодых семей;</w:t>
      </w:r>
    </w:p>
    <w:p w:rsidR="002B101C" w:rsidRPr="00644BB5" w:rsidRDefault="002B101C" w:rsidP="002B101C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- совершенствовани</w:t>
      </w:r>
      <w:r w:rsidR="00F64068">
        <w:rPr>
          <w:rFonts w:ascii="PT Astra Serif" w:hAnsi="PT Astra Serif"/>
          <w:sz w:val="28"/>
          <w:szCs w:val="28"/>
        </w:rPr>
        <w:t>ю</w:t>
      </w:r>
      <w:r w:rsidRPr="00644BB5">
        <w:rPr>
          <w:rFonts w:ascii="PT Astra Serif" w:hAnsi="PT Astra Serif"/>
          <w:sz w:val="28"/>
          <w:szCs w:val="28"/>
        </w:rPr>
        <w:t xml:space="preserve"> системы организации и осуществления работы с молодежью и укрепление нормативной базы;</w:t>
      </w:r>
    </w:p>
    <w:p w:rsidR="002B101C" w:rsidRPr="00644BB5" w:rsidRDefault="002B101C" w:rsidP="002B101C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- создани</w:t>
      </w:r>
      <w:r w:rsidR="00F64068">
        <w:rPr>
          <w:rFonts w:ascii="PT Astra Serif" w:hAnsi="PT Astra Serif"/>
          <w:sz w:val="28"/>
          <w:szCs w:val="28"/>
        </w:rPr>
        <w:t>ю</w:t>
      </w:r>
      <w:r w:rsidRPr="00644BB5">
        <w:rPr>
          <w:rFonts w:ascii="PT Astra Serif" w:hAnsi="PT Astra Serif"/>
          <w:sz w:val="28"/>
          <w:szCs w:val="28"/>
        </w:rPr>
        <w:t xml:space="preserve"> условий для организации благоприятного досуга подростков и молодежи.</w:t>
      </w:r>
    </w:p>
    <w:p w:rsidR="002B101C" w:rsidRDefault="002B101C"/>
    <w:p w:rsidR="002B101C" w:rsidRDefault="002B101C"/>
    <w:p w:rsidR="002B101C" w:rsidRDefault="002B101C"/>
    <w:p w:rsidR="002B101C" w:rsidRDefault="002B101C"/>
    <w:p w:rsidR="002B101C" w:rsidRDefault="002B101C"/>
    <w:p w:rsidR="002B101C" w:rsidRDefault="002B101C"/>
    <w:p w:rsidR="002B101C" w:rsidRDefault="002B101C"/>
    <w:p w:rsidR="002B101C" w:rsidRDefault="002B101C"/>
    <w:p w:rsidR="002B101C" w:rsidRDefault="002B101C"/>
    <w:p w:rsidR="002B101C" w:rsidRDefault="002B101C"/>
    <w:sectPr w:rsidR="002B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D702E"/>
    <w:multiLevelType w:val="hybridMultilevel"/>
    <w:tmpl w:val="0EC6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E2460"/>
    <w:multiLevelType w:val="hybridMultilevel"/>
    <w:tmpl w:val="6082C934"/>
    <w:lvl w:ilvl="0" w:tplc="6DCEE45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44ABBC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4A5054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27618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EE0040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DED1B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4EA64E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C86FA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6A6D96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08"/>
    <w:rsid w:val="000361D2"/>
    <w:rsid w:val="001F30C6"/>
    <w:rsid w:val="002B101C"/>
    <w:rsid w:val="00353B6E"/>
    <w:rsid w:val="003B7F69"/>
    <w:rsid w:val="003E265D"/>
    <w:rsid w:val="004D22F8"/>
    <w:rsid w:val="00512A31"/>
    <w:rsid w:val="00542B7E"/>
    <w:rsid w:val="00684F09"/>
    <w:rsid w:val="007110E3"/>
    <w:rsid w:val="007B4AEE"/>
    <w:rsid w:val="007D4CB1"/>
    <w:rsid w:val="00861D70"/>
    <w:rsid w:val="0089609D"/>
    <w:rsid w:val="008B02E6"/>
    <w:rsid w:val="00A71A5E"/>
    <w:rsid w:val="00AB76B1"/>
    <w:rsid w:val="00B34A08"/>
    <w:rsid w:val="00D715E5"/>
    <w:rsid w:val="00D928B4"/>
    <w:rsid w:val="00DC3B51"/>
    <w:rsid w:val="00DF3896"/>
    <w:rsid w:val="00E9561D"/>
    <w:rsid w:val="00F6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10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7110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7110E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1"/>
    <w:locked/>
    <w:rsid w:val="007110E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link w:val="ListParagraphChar"/>
    <w:rsid w:val="007110E3"/>
    <w:pPr>
      <w:suppressAutoHyphens w:val="0"/>
      <w:ind w:left="720"/>
      <w:contextualSpacing/>
    </w:pPr>
    <w:rPr>
      <w:rFonts w:ascii="Calibri" w:hAnsi="Calibri"/>
      <w:sz w:val="20"/>
    </w:rPr>
  </w:style>
  <w:style w:type="character" w:customStyle="1" w:styleId="FontStyle28">
    <w:name w:val="Font Style28"/>
    <w:uiPriority w:val="99"/>
    <w:rsid w:val="007110E3"/>
    <w:rPr>
      <w:rFonts w:ascii="Times New Roman" w:hAnsi="Times New Roman"/>
      <w:sz w:val="24"/>
    </w:rPr>
  </w:style>
  <w:style w:type="character" w:customStyle="1" w:styleId="ListParagraphChar">
    <w:name w:val="List Paragraph Char"/>
    <w:link w:val="10"/>
    <w:locked/>
    <w:rsid w:val="007110E3"/>
    <w:rPr>
      <w:rFonts w:ascii="Calibri" w:eastAsia="Times New Roman" w:hAnsi="Calibri" w:cs="Times New Roman"/>
      <w:sz w:val="20"/>
      <w:szCs w:val="20"/>
      <w:lang w:eastAsia="ar-SA"/>
    </w:rPr>
  </w:style>
  <w:style w:type="paragraph" w:styleId="a5">
    <w:name w:val="List Paragraph"/>
    <w:aliases w:val="SL_Абзац списка"/>
    <w:basedOn w:val="a"/>
    <w:link w:val="a6"/>
    <w:uiPriority w:val="34"/>
    <w:qFormat/>
    <w:rsid w:val="007110E3"/>
    <w:pPr>
      <w:widowControl w:val="0"/>
      <w:ind w:left="720"/>
      <w:contextualSpacing/>
    </w:pPr>
    <w:rPr>
      <w:rFonts w:eastAsia="Calibri"/>
      <w:kern w:val="1"/>
      <w:szCs w:val="24"/>
      <w:lang w:eastAsia="en-US"/>
    </w:rPr>
  </w:style>
  <w:style w:type="character" w:customStyle="1" w:styleId="a6">
    <w:name w:val="Абзац списка Знак"/>
    <w:aliases w:val="SL_Абзац списка Знак"/>
    <w:link w:val="a5"/>
    <w:uiPriority w:val="34"/>
    <w:locked/>
    <w:rsid w:val="007110E3"/>
    <w:rPr>
      <w:rFonts w:ascii="Times New Roman" w:eastAsia="Calibri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59"/>
    <w:rsid w:val="002B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2B101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10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7110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7110E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1"/>
    <w:locked/>
    <w:rsid w:val="007110E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link w:val="ListParagraphChar"/>
    <w:rsid w:val="007110E3"/>
    <w:pPr>
      <w:suppressAutoHyphens w:val="0"/>
      <w:ind w:left="720"/>
      <w:contextualSpacing/>
    </w:pPr>
    <w:rPr>
      <w:rFonts w:ascii="Calibri" w:hAnsi="Calibri"/>
      <w:sz w:val="20"/>
    </w:rPr>
  </w:style>
  <w:style w:type="character" w:customStyle="1" w:styleId="FontStyle28">
    <w:name w:val="Font Style28"/>
    <w:uiPriority w:val="99"/>
    <w:rsid w:val="007110E3"/>
    <w:rPr>
      <w:rFonts w:ascii="Times New Roman" w:hAnsi="Times New Roman"/>
      <w:sz w:val="24"/>
    </w:rPr>
  </w:style>
  <w:style w:type="character" w:customStyle="1" w:styleId="ListParagraphChar">
    <w:name w:val="List Paragraph Char"/>
    <w:link w:val="10"/>
    <w:locked/>
    <w:rsid w:val="007110E3"/>
    <w:rPr>
      <w:rFonts w:ascii="Calibri" w:eastAsia="Times New Roman" w:hAnsi="Calibri" w:cs="Times New Roman"/>
      <w:sz w:val="20"/>
      <w:szCs w:val="20"/>
      <w:lang w:eastAsia="ar-SA"/>
    </w:rPr>
  </w:style>
  <w:style w:type="paragraph" w:styleId="a5">
    <w:name w:val="List Paragraph"/>
    <w:aliases w:val="SL_Абзац списка"/>
    <w:basedOn w:val="a"/>
    <w:link w:val="a6"/>
    <w:uiPriority w:val="34"/>
    <w:qFormat/>
    <w:rsid w:val="007110E3"/>
    <w:pPr>
      <w:widowControl w:val="0"/>
      <w:ind w:left="720"/>
      <w:contextualSpacing/>
    </w:pPr>
    <w:rPr>
      <w:rFonts w:eastAsia="Calibri"/>
      <w:kern w:val="1"/>
      <w:szCs w:val="24"/>
      <w:lang w:eastAsia="en-US"/>
    </w:rPr>
  </w:style>
  <w:style w:type="character" w:customStyle="1" w:styleId="a6">
    <w:name w:val="Абзац списка Знак"/>
    <w:aliases w:val="SL_Абзац списка Знак"/>
    <w:link w:val="a5"/>
    <w:uiPriority w:val="34"/>
    <w:locked/>
    <w:rsid w:val="007110E3"/>
    <w:rPr>
      <w:rFonts w:ascii="Times New Roman" w:eastAsia="Calibri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59"/>
    <w:rsid w:val="002B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2B101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21</cp:revision>
  <cp:lastPrinted>2025-02-10T04:41:00Z</cp:lastPrinted>
  <dcterms:created xsi:type="dcterms:W3CDTF">2025-02-06T09:38:00Z</dcterms:created>
  <dcterms:modified xsi:type="dcterms:W3CDTF">2025-02-26T05:15:00Z</dcterms:modified>
</cp:coreProperties>
</file>